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provozu čistírny usní a kožešin</w:t>
      </w:r>
      <w:bookmarkEnd w:id="1"/>
    </w:p>
    <w:p>
      <w:pPr/>
      <w:r>
        <w:rPr/>
        <w:t xml:space="preserve">Pracovník čistíren provádí kompetentní čištění oděvů a jiných výrobků z usní a kožešin.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Dry cleaner, Leather Cleaner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značení oděvů a jiných výrobků z usní a kožešin.</w:t>
      </w:r>
    </w:p>
    <w:p>
      <w:pPr>
        <w:numPr>
          <w:ilvl w:val="0"/>
          <w:numId w:val="5"/>
        </w:numPr>
      </w:pPr>
      <w:r>
        <w:rPr/>
        <w:t xml:space="preserve">Třídění zakázek podle sortimentního zařazení zakázky, druhu usňového nebo kožešinového materiálu, stupně zašpinění a stálosti vybarvení.</w:t>
      </w:r>
    </w:p>
    <w:p>
      <w:pPr>
        <w:numPr>
          <w:ilvl w:val="0"/>
          <w:numId w:val="5"/>
        </w:numPr>
      </w:pPr>
      <w:r>
        <w:rPr/>
        <w:t xml:space="preserve">Odstraňování skvrn z usňových a kožešinových výrobků.</w:t>
      </w:r>
    </w:p>
    <w:p>
      <w:pPr>
        <w:numPr>
          <w:ilvl w:val="0"/>
          <w:numId w:val="5"/>
        </w:numPr>
      </w:pPr>
      <w:r>
        <w:rPr/>
        <w:t xml:space="preserve">Chemické čištění usní a kožešin.</w:t>
      </w:r>
    </w:p>
    <w:p>
      <w:pPr>
        <w:numPr>
          <w:ilvl w:val="0"/>
          <w:numId w:val="5"/>
        </w:numPr>
      </w:pPr>
      <w:r>
        <w:rPr/>
        <w:t xml:space="preserve">Mokré čištění usní a kožešin.</w:t>
      </w:r>
    </w:p>
    <w:p>
      <w:pPr>
        <w:numPr>
          <w:ilvl w:val="0"/>
          <w:numId w:val="5"/>
        </w:numPr>
      </w:pPr>
      <w:r>
        <w:rPr/>
        <w:t xml:space="preserve">Žehlení a tvarování oděvů a jiných výrobků.</w:t>
      </w:r>
    </w:p>
    <w:p>
      <w:pPr>
        <w:numPr>
          <w:ilvl w:val="0"/>
          <w:numId w:val="5"/>
        </w:numPr>
      </w:pPr>
      <w:r>
        <w:rPr/>
        <w:t xml:space="preserve">Dokončovací práce a barvení po vyčištění usní a kožešin.</w:t>
      </w:r>
    </w:p>
    <w:p>
      <w:pPr>
        <w:numPr>
          <w:ilvl w:val="0"/>
          <w:numId w:val="5"/>
        </w:numPr>
      </w:pPr>
      <w:r>
        <w:rPr/>
        <w:t xml:space="preserve">Třídění a kompletace zakázek po vyčištění k expedici a předání zákazníkovi.</w:t>
      </w:r>
    </w:p>
    <w:p>
      <w:pPr>
        <w:numPr>
          <w:ilvl w:val="0"/>
          <w:numId w:val="5"/>
        </w:numPr>
      </w:pPr>
      <w:r>
        <w:rPr/>
        <w:t xml:space="preserve">Provádění drobných oprav oděvů a jiných výrobků.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čištění zakázek.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31-xx-E/xx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provozu čistírny usní a kožešin (31-020-H)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usňových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usní a kožešin po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různých druhů chemických úprav v rámci procesu čištění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procesu chemického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chemického čištění s použitím perchloretylenu nebo jiných rozpouštědel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opravy a úpravy usňových a kožešinových oděvů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čistírenských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před čištěním a volba způsobu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vyčištěných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usňových a kožešinových oděvů a výrobků v provozu chemické čistírny a provozu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usňových a kožešinových oděvů a výrobků a uskladnění v meziskladu vyčištěných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čištění usní a kožešin s použitím PER nebo KWL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Mokré čištění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textilu, kůže,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603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provozu čistírny usní a kožešin</dc:title>
  <dc:description>Pracovník čistíren provádí kompetentní čištění oděvů a jiných výrobků z usní a kožešin.</dc:description>
  <dc:subject/>
  <cp:keywords/>
  <cp:category>Specializace</cp:category>
  <cp:lastModifiedBy/>
  <dcterms:created xsi:type="dcterms:W3CDTF">2017-11-22T09:39:06+01:00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