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Vizážistka</w:t>
      </w:r>
      <w:bookmarkEnd w:id="1"/>
    </w:p>
    <w:p>
      <w:pPr/>
      <w:r>
        <w:rPr/>
        <w:t xml:space="preserve">Vizážistka provádí zkrášlování a úpravu pleti, líčení pro modeling, fotografii, film, televizi a divadlo, včetně fantazijního líčení a tvorby speciálních masek.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Stylista, Vizážista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posouzení typu, tvaru obličeje a účelu nalíčení.</w:t>
      </w:r>
    </w:p>
    <w:p>
      <w:pPr>
        <w:numPr>
          <w:ilvl w:val="0"/>
          <w:numId w:val="5"/>
        </w:numPr>
      </w:pPr>
      <w:r>
        <w:rPr/>
        <w:t xml:space="preserve">Úprava a modeláž obočí</w:t>
      </w:r>
    </w:p>
    <w:p>
      <w:pPr>
        <w:numPr>
          <w:ilvl w:val="0"/>
          <w:numId w:val="5"/>
        </w:numPr>
      </w:pPr>
      <w:r>
        <w:rPr/>
        <w:t xml:space="preserve">Aplikace kosmetických přípravků.</w:t>
      </w:r>
    </w:p>
    <w:p>
      <w:pPr>
        <w:numPr>
          <w:ilvl w:val="0"/>
          <w:numId w:val="5"/>
        </w:numPr>
      </w:pPr>
      <w:r>
        <w:rPr/>
        <w:t xml:space="preserve">Barvení řas a obočí.</w:t>
      </w:r>
    </w:p>
    <w:p>
      <w:pPr>
        <w:numPr>
          <w:ilvl w:val="0"/>
          <w:numId w:val="5"/>
        </w:numPr>
      </w:pPr>
      <w:r>
        <w:rPr/>
        <w:t xml:space="preserve">Lepení řas.</w:t>
      </w:r>
    </w:p>
    <w:p>
      <w:pPr>
        <w:numPr>
          <w:ilvl w:val="0"/>
          <w:numId w:val="5"/>
        </w:numPr>
      </w:pPr>
      <w:r>
        <w:rPr/>
        <w:t xml:space="preserve">Odborné denní a večerní líčení.</w:t>
      </w:r>
    </w:p>
    <w:p>
      <w:pPr>
        <w:numPr>
          <w:ilvl w:val="0"/>
          <w:numId w:val="5"/>
        </w:numPr>
      </w:pPr>
      <w:r>
        <w:rPr/>
        <w:t xml:space="preserve">Poradenské služby pro kosmetické ošetřování pleti.</w:t>
      </w:r>
    </w:p>
    <w:p>
      <w:pPr>
        <w:numPr>
          <w:ilvl w:val="0"/>
          <w:numId w:val="5"/>
        </w:numPr>
      </w:pPr>
      <w:r>
        <w:rPr/>
        <w:t xml:space="preserve">Poradenství barevné typologie.</w:t>
      </w:r>
    </w:p>
    <w:p>
      <w:pPr>
        <w:numPr>
          <w:ilvl w:val="0"/>
          <w:numId w:val="5"/>
        </w:numPr>
      </w:pPr>
      <w:r>
        <w:rPr/>
        <w:t xml:space="preserve">Testování a vyhodnocování nových přípravků.</w:t>
      </w:r>
    </w:p>
    <w:p>
      <w:pPr>
        <w:numPr>
          <w:ilvl w:val="0"/>
          <w:numId w:val="5"/>
        </w:numPr>
      </w:pPr>
      <w:r>
        <w:rPr/>
        <w:t xml:space="preserve">Prodej pěstících, kosmetických přípravků a dekorativní kosmetiky.</w:t>
      </w:r>
    </w:p>
    <w:p>
      <w:pPr>
        <w:numPr>
          <w:ilvl w:val="0"/>
          <w:numId w:val="5"/>
        </w:numPr>
      </w:pPr>
      <w:r>
        <w:rPr/>
        <w:t xml:space="preserve">Líčení pro modeling a fotografii.</w:t>
      </w:r>
    </w:p>
    <w:p>
      <w:pPr>
        <w:numPr>
          <w:ilvl w:val="0"/>
          <w:numId w:val="5"/>
        </w:numPr>
      </w:pPr>
      <w:r>
        <w:rPr/>
        <w:t xml:space="preserve">Tvorba fantazijního líčení a speciálních masek např. pro film, divadlo a televizi.</w:t>
      </w:r>
    </w:p>
    <w:p>
      <w:pPr>
        <w:numPr>
          <w:ilvl w:val="0"/>
          <w:numId w:val="5"/>
        </w:numPr>
      </w:pPr>
      <w:r>
        <w:rPr/>
        <w:t xml:space="preserve">Kosmetická korekce vzhledových vad.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Kosmetici a maskéři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maskéři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Vizážista/vizážistka (69-035-M)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přípravků, pracovního materiálu a pomůcek pro péči o pleť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vyúčtování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dekorativní kosmetiky a vizážistiky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povrchového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Zhodnocování tvaru obličeje, jeho jednotlivých částí a navrhování korekce vzhledových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úprava obočí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denního a večerního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aplikace umělých řas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líčení pro modeling, fotografii a soutěžní (fantazijní) 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při použití kosmetických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7D5D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Vizážistka</dc:title>
  <dc:description>Vizážistka provádí zkrášlování a úpravu pleti, líčení pro modeling, fotografii, film, televizi a divadlo, včetně fantazijního líčení a tvorby speciálních masek.</dc:description>
  <dc:subject/>
  <cp:keywords/>
  <cp:category>Specializace</cp:category>
  <cp:lastModifiedBy/>
  <dcterms:created xsi:type="dcterms:W3CDTF">2017-11-22T09:09:07+01:00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