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inspektor ochrany lesa</w:t>
      </w:r>
      <w:bookmarkEnd w:id="1"/>
    </w:p>
    <w:p>
      <w:pPr/>
      <w:r>
        <w:rPr/>
        <w:t xml:space="preserve">Samostatný inspektor ochrany lesa zabezpečuje úkoly státního dozoru v oblasti ochrany lesa.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výkonu dozoru v oblasti ochrany lesa.</w:t>
      </w:r>
    </w:p>
    <w:p>
      <w:pPr>
        <w:numPr>
          <w:ilvl w:val="0"/>
          <w:numId w:val="5"/>
        </w:numPr>
      </w:pPr>
      <w:r>
        <w:rPr/>
        <w:t xml:space="preserve">Příprava, zajišťování a vyhodnocování tematických prověrek inspekce.</w:t>
      </w:r>
    </w:p>
    <w:p>
      <w:pPr>
        <w:numPr>
          <w:ilvl w:val="0"/>
          <w:numId w:val="5"/>
        </w:numPr>
      </w:pPr>
      <w:r>
        <w:rPr/>
        <w:t xml:space="preserve">Sestavování návrhů plánů kontrol.</w:t>
      </w:r>
    </w:p>
    <w:p>
      <w:pPr>
        <w:numPr>
          <w:ilvl w:val="0"/>
          <w:numId w:val="5"/>
        </w:numPr>
      </w:pPr>
      <w:r>
        <w:rPr/>
        <w:t xml:space="preserve">Navrhování metodických pokynů a směrnic pro odbornou činnost oblastních inspektorátů.</w:t>
      </w:r>
    </w:p>
    <w:p>
      <w:pPr>
        <w:numPr>
          <w:ilvl w:val="0"/>
          <w:numId w:val="5"/>
        </w:numPr>
      </w:pPr>
      <w:r>
        <w:rPr/>
        <w:t xml:space="preserve">Zjišťování nedostatku, škod a jejich příčiny včetně osob zodpovědných za jejich vznik nebo trvání.</w:t>
      </w:r>
    </w:p>
    <w:p>
      <w:pPr>
        <w:numPr>
          <w:ilvl w:val="0"/>
          <w:numId w:val="5"/>
        </w:numPr>
      </w:pPr>
      <w:r>
        <w:rPr/>
        <w:t xml:space="preserve">Kontrola dodržování platných právních předpisů a rozhodnutí v oblasti ochrany lesa.</w:t>
      </w:r>
    </w:p>
    <w:p>
      <w:pPr>
        <w:numPr>
          <w:ilvl w:val="0"/>
          <w:numId w:val="5"/>
        </w:numPr>
      </w:pPr>
      <w:r>
        <w:rPr/>
        <w:t xml:space="preserve">Vedení správních řízení.</w:t>
      </w:r>
    </w:p>
    <w:p>
      <w:pPr>
        <w:numPr>
          <w:ilvl w:val="0"/>
          <w:numId w:val="5"/>
        </w:numPr>
      </w:pPr>
      <w:r>
        <w:rPr/>
        <w:t xml:space="preserve">Podílení se na řešení složitých kalamitních případů v lesích.</w:t>
      </w:r>
    </w:p>
    <w:p>
      <w:pPr>
        <w:numPr>
          <w:ilvl w:val="0"/>
          <w:numId w:val="5"/>
        </w:numPr>
      </w:pPr>
      <w:r>
        <w:rPr/>
        <w:t xml:space="preserve">Koordinace postupu činnosti v ochraně lesa s orgány státní správy lesů a orgány činnými v trestním řízení.</w:t>
      </w:r>
    </w:p>
    <w:p>
      <w:pPr>
        <w:numPr>
          <w:ilvl w:val="0"/>
          <w:numId w:val="5"/>
        </w:numPr>
      </w:pPr>
      <w:r>
        <w:rPr/>
        <w:t xml:space="preserve">Spolupráce s příslušnými odbory Ministerstva životního prostředí ČR.</w:t>
      </w:r>
    </w:p>
    <w:p>
      <w:pPr>
        <w:numPr>
          <w:ilvl w:val="0"/>
          <w:numId w:val="5"/>
        </w:numPr>
      </w:pPr>
      <w:r>
        <w:rPr/>
        <w:t xml:space="preserve">Kontrola plnění uložených opatření.</w:t>
      </w:r>
    </w:p>
    <w:p>
      <w:pPr>
        <w:numPr>
          <w:ilvl w:val="0"/>
          <w:numId w:val="5"/>
        </w:numPr>
      </w:pPr>
      <w:r>
        <w:rPr/>
        <w:t xml:space="preserve">Ukládání pokut.</w:t>
      </w:r>
    </w:p>
    <w:p>
      <w:pPr>
        <w:numPr>
          <w:ilvl w:val="0"/>
          <w:numId w:val="5"/>
        </w:numPr>
      </w:pPr>
      <w:r>
        <w:rPr/>
        <w:t xml:space="preserve">Šetření stížností, podnětů a petic občanů.</w:t>
      </w:r>
    </w:p>
    <w:p>
      <w:pPr>
        <w:numPr>
          <w:ilvl w:val="0"/>
          <w:numId w:val="5"/>
        </w:numPr>
      </w:pPr>
      <w:r>
        <w:rPr/>
        <w:t xml:space="preserve">Výkon funkce lesní stáže.</w:t>
      </w:r>
    </w:p>
    <w:p>
      <w:pPr>
        <w:numPr>
          <w:ilvl w:val="0"/>
          <w:numId w:val="5"/>
        </w:numPr>
      </w:pPr>
      <w:r>
        <w:rPr/>
        <w:t xml:space="preserve">Poradenská a konzultační činnost v oblasti ochrany lesa.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státní správy na úsecích ovzduší, vody, půdy, odpadů, ochrany přírody, myslivosti, rybářství, péče o les, zemědělství, chemických látek a přípravků, geneticky modifikovaných organizmů, biocidů, prevence závažných havárií, způsobených vybranými nebezpečnými chemickými látkami a přípravky, environmentálního vzdělávání a osvěty v oblasti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odborných činností na úseku ochrany životního prostředí, například vypracovávání stanovisek k dokumentacím posuzování vlivů na životní prostředí u staveb, posuzování staveb závažných technologií velkých zdrojů znečišťování, vypracovávání metodických pokynů pro prověrky životního prostředí určitého oboru, kontrola správnosti výsledků autorizovaných měření znečišťování, provádění lektorské, konzultační a poradenské činnosti v oboru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složek životního prostředí (ovzduší, vody, půdy, odpadů, ochrany přírody, myslivosti, rybářství, péče o les, zemědělství, chemických látek a přípravků a environmentálního vzdělávání a osvěty), odborné posuzování zdrojů znečištění jednotlivých složek životního prostředí včetně metodické, kontrolní a konzultační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i21.D.2284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pokynů pro provádění státního dozoru a prověrek životného prostředí, zaměřených na ochranu lesa a lesních ekosystémů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správnosti výsledků autorizovaných měření znečišťování životního prostředí, v rámci zabezpečování úkolů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dodržování platných právních předpisů a rozhodnutí v oblasti ochrany lesa a lesních ekosystémů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škod vzniklých v lesních ekosystémech, jejich příčin a míry zavinění osob zodpovědných za jejich vznik nebo trvání, v rámci výkonu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zabezpečování úkolů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i21.D.9286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dokumentacím, které posuzují vliv staveb, průmyslových technologií nebo velkých zdrojů znečišťování životního prostředí na lesní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i21.C.1282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rámci zabezpečování úkolů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i21.C.2281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správních řízení v rámci zabezpečování úkolů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řešení složitých kalamitních případů v lesích, v rámci zabezpečování úkolů státního dozoru v oblasti ochrany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v ochraně lesa a lesních ekosystémů s orgány státní správy lesů a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dozor, ochrana a péče o lesních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65C3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inspektor ochrany lesa</dc:title>
  <dc:description>Samostatný inspektor ochrany lesa zabezpečuje úkoly státního dozoru v oblasti ochrany lesa.</dc:description>
  <dc:subject/>
  <cp:keywords/>
  <cp:category>Povolání</cp:category>
  <cp:lastModifiedBy/>
  <dcterms:created xsi:type="dcterms:W3CDTF">2017-11-22T09:38:40+01:00</dcterms:created>
  <dcterms:modified xsi:type="dcterms:W3CDTF">2017-11-22T09:38:40+01:00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