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 NC strojů</w:t>
      </w:r>
      <w:bookmarkEnd w:id="1"/>
    </w:p>
    <w:p>
      <w:pPr/>
      <w:r>
        <w:rPr/>
        <w:t xml:space="preserve">Programátor NC strojů zajišťuje tvorbu NC operací technologických postupů součástí určených k obrábění na NC strojích a obráběcích centrech.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Part programmer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komplexních NC programů včetně specifikace řezných podmínek, upínačů, nástrojů a norem spotřeby času.</w:t>
      </w:r>
    </w:p>
    <w:p>
      <w:pPr>
        <w:numPr>
          <w:ilvl w:val="0"/>
          <w:numId w:val="5"/>
        </w:numPr>
      </w:pPr>
      <w:r>
        <w:rPr/>
        <w:t xml:space="preserve">Určování a zajišťování objednávek speciálních nástrojů, zařízení a měřidel.</w:t>
      </w:r>
    </w:p>
    <w:p>
      <w:pPr>
        <w:numPr>
          <w:ilvl w:val="0"/>
          <w:numId w:val="5"/>
        </w:numPr>
      </w:pPr>
      <w:r>
        <w:rPr/>
        <w:t xml:space="preserve">Využívání CAM systémů a 3D modelů.</w:t>
      </w:r>
    </w:p>
    <w:p>
      <w:pPr>
        <w:numPr>
          <w:ilvl w:val="0"/>
          <w:numId w:val="5"/>
        </w:numPr>
      </w:pPr>
      <w:r>
        <w:rPr/>
        <w:t xml:space="preserve">Zajišťování provedení změn v NC programech vyplývajících ze změnového řízení.</w:t>
      </w:r>
    </w:p>
    <w:p>
      <w:pPr>
        <w:numPr>
          <w:ilvl w:val="0"/>
          <w:numId w:val="5"/>
        </w:numPr>
      </w:pPr>
      <w:r>
        <w:rPr/>
        <w:t xml:space="preserve">Odzkoušení a odladění programů na NC strojích, spolupráce na odstraňování výrobních problémů na těchto strojích.</w:t>
      </w:r>
    </w:p>
    <w:p>
      <w:pPr>
        <w:numPr>
          <w:ilvl w:val="0"/>
          <w:numId w:val="5"/>
        </w:numPr>
      </w:pPr>
      <w:r>
        <w:rPr/>
        <w:t xml:space="preserve">Vedení a udržování evidence NC programů.</w:t>
      </w:r>
    </w:p>
    <w:p>
      <w:pPr>
        <w:numPr>
          <w:ilvl w:val="0"/>
          <w:numId w:val="5"/>
        </w:numPr>
      </w:pPr>
      <w:r>
        <w:rPr/>
        <w:t xml:space="preserve">Zodpovědnost za provedení změn v NC programech vyplývajících ze změnového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CNC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pracovních pokynů obsluze seřízených strojů a zařízení, popř. instruktáž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strojírenskou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seřizování posuzováním chodu seřízených strojů, zařízení a linek a rozměrů a dalších parametrů na nich vyrobených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e72.D.3798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CNC výrobních strojů, PRaM, pracovišť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programů pro CNC výrobní stroje, PRaM a výrobní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a potřebných nástrojů, pomůcek a materiálů pro obrábění na různých druzích CNC obráběcích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číslicově řízených strojů, zařízení a komplexů a automatizovaných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číslicově řízených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 na CNC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A014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 NC strojů</dc:title>
  <dc:description>Programátor NC strojů zajišťuje tvorbu NC operací technologických postupů součástí určených k obrábění na NC strojích a obráběcích centrech.</dc:description>
  <dc:subject/>
  <cp:keywords/>
  <cp:category>Povolání</cp:category>
  <cp:lastModifiedBy/>
  <dcterms:created xsi:type="dcterms:W3CDTF">2017-11-22T09:38:38+01:00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