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Číšník</w:t>
      </w:r>
      <w:bookmarkEnd w:id="1"/>
    </w:p>
    <w:p>
      <w:pPr/>
      <w:r>
        <w:rPr/>
        <w:t xml:space="preserve">Číšník samostatně servíruje a prodává pokrmy a nápoje.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Bartender, Head waiter, Waitress, Waiter, Vrchní číšník, Servírka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aranžování místností a tabulí.</w:t>
      </w:r>
    </w:p>
    <w:p>
      <w:pPr>
        <w:numPr>
          <w:ilvl w:val="0"/>
          <w:numId w:val="5"/>
        </w:numPr>
      </w:pPr>
      <w:r>
        <w:rPr/>
        <w:t xml:space="preserve">Přijímání a umísťování hostů, poskytování rady při výběru pokrmů a nápojů.</w:t>
      </w:r>
    </w:p>
    <w:p>
      <w:pPr>
        <w:numPr>
          <w:ilvl w:val="0"/>
          <w:numId w:val="5"/>
        </w:numPr>
      </w:pPr>
      <w:r>
        <w:rPr/>
        <w:t xml:space="preserve">Servírování a vydávání pokrmů a nápojů.</w:t>
      </w:r>
    </w:p>
    <w:p>
      <w:pPr>
        <w:numPr>
          <w:ilvl w:val="0"/>
          <w:numId w:val="5"/>
        </w:numPr>
      </w:pPr>
      <w:r>
        <w:rPr/>
        <w:t xml:space="preserve">Dokončování přípravy jídel u stolu (např. flambování, tranšírování atd.).</w:t>
      </w:r>
    </w:p>
    <w:p>
      <w:pPr>
        <w:numPr>
          <w:ilvl w:val="0"/>
          <w:numId w:val="5"/>
        </w:numPr>
      </w:pPr>
      <w:r>
        <w:rPr/>
        <w:t xml:space="preserve">Ošetřování a nalévání nápojů.</w:t>
      </w:r>
    </w:p>
    <w:p>
      <w:pPr>
        <w:numPr>
          <w:ilvl w:val="0"/>
          <w:numId w:val="5"/>
        </w:numPr>
      </w:pPr>
      <w:r>
        <w:rPr/>
        <w:t xml:space="preserve">Účast na přípravě a obsluze při slavnostních akcích.</w:t>
      </w:r>
    </w:p>
    <w:p>
      <w:pPr>
        <w:numPr>
          <w:ilvl w:val="0"/>
          <w:numId w:val="5"/>
        </w:numPr>
      </w:pPr>
      <w:r>
        <w:rPr/>
        <w:t xml:space="preserve">Přijímání objednávek.</w:t>
      </w:r>
    </w:p>
    <w:p>
      <w:pPr>
        <w:numPr>
          <w:ilvl w:val="0"/>
          <w:numId w:val="5"/>
        </w:numPr>
      </w:pPr>
      <w:r>
        <w:rPr/>
        <w:t xml:space="preserve">Inkaso plateb a spolupráce s pokladnou.</w:t>
      </w:r>
    </w:p>
    <w:p>
      <w:pPr>
        <w:numPr>
          <w:ilvl w:val="0"/>
          <w:numId w:val="5"/>
        </w:numPr>
      </w:pPr>
      <w:r>
        <w:rPr/>
        <w:t xml:space="preserve">Péče o používané předměty (sklenice, nádobí, příbory atd.).</w:t>
      </w:r>
    </w:p>
    <w:p>
      <w:pPr>
        <w:numPr>
          <w:ilvl w:val="0"/>
          <w:numId w:val="5"/>
        </w:numPr>
      </w:pPr>
      <w:r>
        <w:rPr/>
        <w:t xml:space="preserve">Uskladňování a kontrola zboží a předmětů používaných v restauraci.</w:t>
      </w:r>
    </w:p>
    <w:p>
      <w:pPr>
        <w:numPr>
          <w:ilvl w:val="0"/>
          <w:numId w:val="5"/>
        </w:numPr>
      </w:pPr>
      <w:r>
        <w:rPr/>
        <w:t xml:space="preserve">Odborná instruktáž u speciálních pokrmů a nápojů.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Číšníci a servírky</w:t>
      </w:r>
    </w:p>
    <w:p>
      <w:pPr>
        <w:numPr>
          <w:ilvl w:val="0"/>
          <w:numId w:val="5"/>
        </w:numPr>
      </w:pPr>
      <w:r>
        <w:rPr/>
        <w:t xml:space="preserve">Číšníci a servírky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Číšníci a servírky (CZ-ISCO 5131)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5131</w:t>
            </w:r>
          </w:p>
        </w:tc>
        <w:tc>
          <w:tcPr>
            <w:tcW w:w="2000" w:type="dxa"/>
          </w:tcPr>
          <w:p>
            <w:pPr/>
            <w:r>
              <w:rPr/>
              <w:t xml:space="preserve">Číšníci a servírky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17 952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a obsluhy na svěřeném úseku.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Vysoce odborné a specializované práce při obsluze hostů, spojené se složitým servírováním, například francouzským, staroanglickým a mezinárodním.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tabule, stolničení a obsluha, zejména při zvláštních příležitostech včetně dohotovení jídel u stolu a jejich konečné úpravy.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míšených nápojů včetně obsluhy u barového pultu, inkaso tržeb, případně i ve valutách a jejich vyúčtování.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Čepování nápojů včetně základní údržby výčepního zařízení a inkasa tržeb.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přijímání objednávek, stolničení a obsluha hostů, inkaso tržeb.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hostů převážně pod přímým vedením, případné inkaso tržeb a jejich vyúčtování.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strávníků v závodních jídelnách a obdobných stravovacích zařízeních s inkasem.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Nabídka jednoduchého sortimentu zboží včetně obsluhy.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strávníků v závodních jídelnách a obdobných stravovacích zařízeních.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gastronomie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Číšník/servírka (65-008-H)</w:t>
      </w:r>
    </w:p>
    <w:p>
      <w:pPr>
        <w:numPr>
          <w:ilvl w:val="0"/>
          <w:numId w:val="5"/>
        </w:numPr>
      </w:pPr>
      <w:r>
        <w:rPr/>
        <w:t xml:space="preserve">Jednoduchá obsluha hostů (65-007-H)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v odbytovém středisku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Vyúčtování tržeb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výčepních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objednávek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Inkasování plateb od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jídelního lístku a sledu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pokrmů a nápojů složitou obsluhou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pokrmů a nápojů jednoduchou obsluhou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provozu a při gastronomických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Uvedení hostů, poskytnutí pomoci při výběru z jídelního lístku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míchaných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výzdoba tabulí a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h31.A.6310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podávání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Rozlišení základních způsobů obsluhy a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hostů, BOZP,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B6208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Číšník</dc:title>
  <dc:description>Číšník samostatně servíruje a prodává pokrmy a nápoje.</dc:description>
  <dc:subject/>
  <cp:keywords/>
  <cp:category>Povolání</cp:category>
  <cp:lastModifiedBy/>
  <dcterms:created xsi:type="dcterms:W3CDTF">2017-11-22T09:38:37+01:00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