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Sestra pro intenzivní péči se zaměřením na dlouhodobou umělou plicní ventilaci</w:t>
      </w:r>
      <w:bookmarkEnd w:id="1"/>
    </w:p>
    <w:p>
      <w:pPr/>
      <w:r>
        <w:rPr/>
        <w:t xml:space="preserve">Jednotka práce bude aktualizována v souladu s platnou legislativou v průběhu roku 2013-2014.
Sestra pro intenzivní péči se zaměřením na dlouhodobou umělou plicní ventilaci poskytuje, organizuje a metodicky řídí ošetřovatelskou péči, včetně vysoce specializované ošetřovatelské péče v souvislosti s dlouhodobou umělou plicní ventilací.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Bez indikace příprava pacientů a osob jimi určených na provádění umělé plicní ventilace v domácí péči.</w:t>
      </w:r>
    </w:p>
    <w:p>
      <w:pPr>
        <w:numPr>
          <w:ilvl w:val="0"/>
          <w:numId w:val="5"/>
        </w:numPr>
      </w:pPr>
      <w:r>
        <w:rPr/>
        <w:t xml:space="preserve">Na základě indikace lékaře poskytování specializované ošetřovatelské péče pacientům před a po závažných operačních výkonech, transplantacích a traumatech.</w:t>
      </w:r>
    </w:p>
    <w:p>
      <w:pPr>
        <w:numPr>
          <w:ilvl w:val="0"/>
          <w:numId w:val="5"/>
        </w:numPr>
      </w:pPr>
      <w:r>
        <w:rPr/>
        <w:t xml:space="preserve">Zajišťování a příprava technického vybavení pro provádění umělé plicní ventilace v domácí péči.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Sestry pro intenzivní péči (včetně pediatrie a neonatologie)</w:t>
      </w:r>
    </w:p>
    <w:p>
      <w:pPr>
        <w:numPr>
          <w:ilvl w:val="0"/>
          <w:numId w:val="5"/>
        </w:numPr>
      </w:pPr>
      <w:r>
        <w:rPr/>
        <w:t xml:space="preserve">Všeobecné sestry se specializací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Všeobecné sestry se specializací (CZ-ISCO 2221)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Sestry pro intenzivní péči (včetně pediatrie a neonatologie)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vysoce specializované péče o pacienty v souvislosti s dlouhodobou umělou plicní ventilací.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základní a specializované péče o pacienty v souvislosti s dlouhodobou umělou plicní ventilací.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poskytování, organizování a metodické řízení ošetřovatelské péče včetně vysoce specializované ošetřovatelské péče dle příslušné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na jednotce intenzívní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0D14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Sestra pro intenzivní péči se zaměřením na dlouhodobou umělou plicní ventilaci</dc:title>
  <dc:description>Jednotka práce bude aktualizována v souladu s platnou legislativou v průběhu roku 2013-2014.
Sestra pro intenzivní péči se zaměřením na dlouhodobou umělou plicní ventilaci poskytuje, organizuje a metodicky řídí ošetřovatelskou péči, včetně vysoce specializované ošetřovatelské péče v souvislosti s dlouhodobou umělou plicní ventilací.</dc:description>
  <dc:subject/>
  <cp:keywords/>
  <cp:category>Specializace</cp:category>
  <cp:lastModifiedBy/>
  <dcterms:created xsi:type="dcterms:W3CDTF">2017-11-22T09:38:17+01:00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