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provozu</w:t>
      </w:r>
      <w:bookmarkEnd w:id="1"/>
    </w:p>
    <w:p>
      <w:pPr/>
      <w:r>
        <w:rPr/>
        <w:t xml:space="preserve">Vedoucí poštovního provozu vykonává administrativní, kontrolní a dispečerské činnosti v poštovním provozu a poštovní přepravě, organizuje a koordinuje činnost zaměstnanců sběrného přepravního uzlu.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samostatných provozoven pošty a přepravy.</w:t>
      </w:r>
    </w:p>
    <w:p>
      <w:pPr>
        <w:numPr>
          <w:ilvl w:val="0"/>
          <w:numId w:val="5"/>
        </w:numPr>
      </w:pPr>
      <w:r>
        <w:rPr/>
        <w:t xml:space="preserve">Řízení, organizace činností a vedení zaměstnanců v organizačních útvarech v provozu pošty a přepravy.</w:t>
      </w:r>
    </w:p>
    <w:p>
      <w:pPr>
        <w:numPr>
          <w:ilvl w:val="0"/>
          <w:numId w:val="5"/>
        </w:numPr>
      </w:pPr>
      <w:r>
        <w:rPr/>
        <w:t xml:space="preserve">Operativní a metodické vedení specializovaných činností na úseku provozu pošty a poštovní přepravy.</w:t>
      </w:r>
    </w:p>
    <w:p>
      <w:pPr>
        <w:numPr>
          <w:ilvl w:val="0"/>
          <w:numId w:val="5"/>
        </w:numPr>
      </w:pPr>
      <w:r>
        <w:rPr/>
        <w:t xml:space="preserve">Vykonávání kontrolní a inspekční činnosti.</w:t>
      </w:r>
    </w:p>
    <w:p>
      <w:pPr>
        <w:numPr>
          <w:ilvl w:val="0"/>
          <w:numId w:val="5"/>
        </w:numPr>
      </w:pPr>
      <w:r>
        <w:rPr/>
        <w:t xml:space="preserve">Dispečerské řízení poštovní přepravy.</w:t>
      </w:r>
    </w:p>
    <w:p>
      <w:pPr>
        <w:numPr>
          <w:ilvl w:val="0"/>
          <w:numId w:val="5"/>
        </w:numPr>
      </w:pPr>
      <w:r>
        <w:rPr/>
        <w:t xml:space="preserve">Jednání s mimorezortními orgány.</w:t>
      </w:r>
    </w:p>
    <w:p>
      <w:pPr>
        <w:numPr>
          <w:ilvl w:val="0"/>
          <w:numId w:val="5"/>
        </w:numPr>
      </w:pPr>
      <w:r>
        <w:rPr/>
        <w:t xml:space="preserve">Zabezpečování lektorské činnosti.</w:t>
      </w:r>
    </w:p>
    <w:p>
      <w:pPr>
        <w:numPr>
          <w:ilvl w:val="0"/>
          <w:numId w:val="5"/>
        </w:numPr>
      </w:pPr>
      <w:r>
        <w:rPr/>
        <w:t xml:space="preserve">Organizace a koordinace činností zaměstnanců sběrného přepravního uzlu v rámci technologických procesů poštovní přepravy.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DB4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provozu</dc:title>
  <dc:description>Vedoucí poštovního provozu vykonává administrativní, kontrolní a dispečerské činnosti v poštovním provozu a poštovní přepravě, organizuje a koordinuje činnost zaměstnanců sběrného přepravního uzlu.</dc:description>
  <dc:subject/>
  <cp:keywords/>
  <cp:category>Povolání</cp:category>
  <cp:lastModifiedBy/>
  <dcterms:created xsi:type="dcterms:W3CDTF">2017-11-22T09:37:53+01:00</dcterms:created>
  <dcterms:modified xsi:type="dcterms:W3CDTF">2024-02-24T22:03:48+01:00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