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perníků</w:t>
      </w:r>
      <w:bookmarkEnd w:id="1"/>
    </w:p>
    <w:p>
      <w:pPr/>
      <w:r>
        <w:rPr/>
        <w:t xml:space="preserve">Pracovník výroby perníků zajišťuje výrobu těst, tvarování, pečení, dohotovení a balení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a jejich uskladnění.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Výroba perníků.</w:t>
      </w:r>
    </w:p>
    <w:p>
      <w:pPr>
        <w:numPr>
          <w:ilvl w:val="0"/>
          <w:numId w:val="5"/>
        </w:numPr>
      </w:pPr>
      <w:r>
        <w:rPr/>
        <w:t xml:space="preserve">Příprava náplní.</w:t>
      </w:r>
    </w:p>
    <w:p>
      <w:pPr>
        <w:numPr>
          <w:ilvl w:val="0"/>
          <w:numId w:val="5"/>
        </w:numPr>
      </w:pPr>
      <w:r>
        <w:rPr/>
        <w:t xml:space="preserve">Ruční dohotovování výrobků.</w:t>
      </w:r>
    </w:p>
    <w:p>
      <w:pPr>
        <w:numPr>
          <w:ilvl w:val="0"/>
          <w:numId w:val="5"/>
        </w:numPr>
      </w:pPr>
      <w:r>
        <w:rPr/>
        <w:t xml:space="preserve">Balení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Expedice hotových výrobků.</w:t>
      </w:r>
    </w:p>
    <w:p>
      <w:pPr>
        <w:numPr>
          <w:ilvl w:val="0"/>
          <w:numId w:val="5"/>
        </w:numPr>
      </w:pPr>
      <w:r>
        <w:rPr/>
        <w:t xml:space="preserve">Prodej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Pekaři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Pekaři, cukráři (kromě šéfcukrářů) a výrobci cukrovinek (CZ-ISCO 7512)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perníků (29-043-H)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perníků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e14.D.2964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perníků a výrobků z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výrobu perníků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těst dle receptur pro výrobu perníků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tvarování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použití náplní a polev pro pekařské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perníků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pekařskou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polotovarů a hotových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e14.C.3024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perníků a výrobků z perníkového těsta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6B0D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perníků</dc:title>
  <dc:description>Pracovník výroby perníků zajišťuje výrobu těst, tvarování, pečení, dohotovení a balení výrobků.</dc:description>
  <dc:subject/>
  <cp:keywords/>
  <cp:category>Specializace</cp:category>
  <cp:lastModifiedBy/>
  <dcterms:created xsi:type="dcterms:W3CDTF">2017-11-22T09:36:41+01:00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