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Asistent riskmanažera v pojišťovnictví</w:t>
      </w:r>
      <w:bookmarkEnd w:id="1"/>
    </w:p>
    <w:p>
      <w:pPr/>
      <w:r>
        <w:rPr/>
        <w:t xml:space="preserve">Asistent riskmanažera v pojišťovnictví posuzuje a oceňuje pojistn rizika a zajišťuje dodržování souvisejících metodických postupů.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Oceňovatel rizika, Risk manager, Riskař, Specialista řízení rizik,  Rizikový inženýr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pracovník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pojišťovací poradce, Samostatný technik likvidace pojistných událostí, Pojistný matematik asistent, Upisovatel asistent, Metodik v pojišťovnictví, Samostatný pracovník prodeje v pojišťovnictví, Asistent riskmanažera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Oceňování a posuzování rizik z hlediska jejich přijatelnosti do pojištění zejména v pojištění promyslových a podnikatelských rizik.</w:t>
      </w:r>
    </w:p>
    <w:p>
      <w:pPr>
        <w:numPr>
          <w:ilvl w:val="0"/>
          <w:numId w:val="5"/>
        </w:numPr>
      </w:pPr>
      <w:r>
        <w:rPr/>
        <w:t xml:space="preserve">Stanovení maximální možné škody pojišťovny pro jednotlivá pojistná nebezpečí na jednotlivých místech pojištění.</w:t>
      </w:r>
    </w:p>
    <w:p>
      <w:pPr>
        <w:numPr>
          <w:ilvl w:val="0"/>
          <w:numId w:val="5"/>
        </w:numPr>
      </w:pPr>
      <w:r>
        <w:rPr/>
        <w:t xml:space="preserve">Kompletace podkladů k rozhodování o podmínkách, přijatelnosti a výši rizika.</w:t>
      </w:r>
    </w:p>
    <w:p>
      <w:pPr>
        <w:numPr>
          <w:ilvl w:val="0"/>
          <w:numId w:val="5"/>
        </w:numPr>
      </w:pPr>
      <w:r>
        <w:rPr/>
        <w:t xml:space="preserve">Kontrola a schvalování standardních rizik.</w:t>
      </w:r>
    </w:p>
    <w:p>
      <w:pPr>
        <w:numPr>
          <w:ilvl w:val="0"/>
          <w:numId w:val="5"/>
        </w:numPr>
      </w:pPr>
      <w:r>
        <w:rPr/>
        <w:t xml:space="preserve">Spolupráce při zpracování metodiky pro efektivní a objektivní posouzení a oceňování pojistných rizik.</w:t>
      </w:r>
    </w:p>
    <w:p>
      <w:pPr>
        <w:numPr>
          <w:ilvl w:val="0"/>
          <w:numId w:val="5"/>
        </w:numPr>
      </w:pPr>
      <w:r>
        <w:rPr/>
        <w:t xml:space="preserve">Spolupráce při zvádění metod prevence přijatých pojistných rizik.</w:t>
      </w:r>
    </w:p>
    <w:p>
      <w:pPr>
        <w:numPr>
          <w:ilvl w:val="0"/>
          <w:numId w:val="5"/>
        </w:numPr>
      </w:pPr>
      <w:r>
        <w:rPr/>
        <w:t xml:space="preserve">Kontrola plnění uložených opatření ke snížení rizika.</w:t>
      </w:r>
    </w:p>
    <w:p>
      <w:pPr>
        <w:numPr>
          <w:ilvl w:val="0"/>
          <w:numId w:val="5"/>
        </w:numPr>
      </w:pPr>
      <w:r>
        <w:rPr/>
        <w:t xml:space="preserve">Účast na sjednávání pojištění a likvidaci pojistných událostí v rámci specializace.</w:t>
      </w:r>
    </w:p>
    <w:p>
      <w:pPr>
        <w:numPr>
          <w:ilvl w:val="0"/>
          <w:numId w:val="5"/>
        </w:numPr>
      </w:pPr>
      <w:r>
        <w:rPr/>
        <w:t xml:space="preserve">Analyzování škodních průběhů v jednotlivých rizikových třídách u pojistných produktů.</w:t>
      </w:r>
    </w:p>
    <w:p>
      <w:pPr>
        <w:numPr>
          <w:ilvl w:val="0"/>
          <w:numId w:val="5"/>
        </w:numPr>
      </w:pPr>
      <w:r>
        <w:rPr/>
        <w:t xml:space="preserve">Spolupráce na vypracování zprávy pro zajistitele.</w:t>
      </w:r>
    </w:p>
    <w:p>
      <w:pPr>
        <w:numPr>
          <w:ilvl w:val="0"/>
          <w:numId w:val="5"/>
        </w:numPr>
      </w:pPr>
      <w:r>
        <w:rPr/>
        <w:t xml:space="preserve">Spolupráce na prvotní kontrole nového klienta s cílem určit všeobecnou přijatelnost a úplnost informací o přijímání rizika a tarifech.</w:t>
      </w:r>
    </w:p>
    <w:p>
      <w:pPr>
        <w:numPr>
          <w:ilvl w:val="0"/>
          <w:numId w:val="5"/>
        </w:numPr>
      </w:pPr>
      <w:r>
        <w:rPr/>
        <w:t xml:space="preserve">Informování a odborná pomoc Likvidátorům pojistné události a Pojišťovacím poradcům zajišťujícím pojištění spadající do vymezené oblasti specializace.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odborní pracovníci v oblasti pojišťovnictví</w:t>
      </w:r>
    </w:p>
    <w:p>
      <w:pPr>
        <w:numPr>
          <w:ilvl w:val="0"/>
          <w:numId w:val="5"/>
        </w:numPr>
      </w:pPr>
      <w:r>
        <w:rPr/>
        <w:t xml:space="preserve">Odborní pracovníci v oblasti pojišťovnictví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oblasti pojišťovnictví (CZ-ISCO 3321)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95 623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79 351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113 270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78 763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92 421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81 159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3321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pojišťovnictví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33219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odborní pracovníci v oblasti pojišťovnictví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55 293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63-43-N/xx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ekonomické teorie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6341L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dokumentaci o pojistných událostech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i12.D.3901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přijatelnosti pojistných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a ostatních předpisech souvisejících s pojištěním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i12.D.3527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kontroly dodržování preventivních opatření vůči pojistným podvodům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Definování a aplikace zábranných a preventivních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i12.D.8015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k rozhodování o podmínkách, přijatelnosti a výši rizika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i12.D.3523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příčin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i12.D.5009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pravděpodobné a maximální možné škody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produkty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oceňování pojistných rizik, teorie rizika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2918F1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Asistent riskmanažera v pojišťovnictví</dc:title>
  <dc:description>Asistent riskmanažera v pojišťovnictví posuzuje a oceňuje pojistn rizika a zajišťuje dodržování souvisejících metodických postupů.</dc:description>
  <dc:subject/>
  <cp:keywords/>
  <cp:category>Specializace</cp:category>
  <cp:lastModifiedBy/>
  <dcterms:created xsi:type="dcterms:W3CDTF">2017-11-22T09:36:31+01:00</dcterms:created>
  <dcterms:modified xsi:type="dcterms:W3CDTF">2017-11-22T09:43:53+01:00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