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technik projektant</w:t>
      </w:r>
      <w:bookmarkEnd w:id="1"/>
    </w:p>
    <w:p>
      <w:pPr/>
      <w:r>
        <w:rPr/>
        <w:t xml:space="preserve">Slévárenský technik projektant vypracovává projektové podklady nebo provádí rámcové projektové práce při zpracovávání projektů organizačních, řídicích, technických, technologických a dalších systémů nebo procesů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kovových odlitků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podkladů pro technické podmínky slévárenských výrobků.</w:t>
      </w:r>
    </w:p>
    <w:p>
      <w:pPr>
        <w:numPr>
          <w:ilvl w:val="0"/>
          <w:numId w:val="5"/>
        </w:numPr>
      </w:pPr>
      <w:r>
        <w:rPr/>
        <w:t xml:space="preserve">Vypracovávání výkresů a projekčních podkladů dílčích částí jednoduchých systémů podle dispozic.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podkladů pro ekonomické vyhodnocení projektů a investic ve slévárenství.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přípravy a realizace investic, inženýringu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projektanti, konstruktéři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projekčních podkladů jednodušších sestav nebo podkladů k jednotlivým úsekům projektů vytápění, větrání a klimatizace, projektů technologických pracovišť,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 hutní (popř. jinými výrobními stroji vybavené) výroby, jednodušší mezioperační dopravy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ve slévárenské výrobě a výrobě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ACC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technik projektant</dc:title>
  <dc:description>Slévárenský technik projektant vypracovává projektové podklady nebo provádí rámcové projektové práce při zpracovávání projektů organizačních, řídicích, technických, technologických a dalších systémů nebo procesů ve slévárenské výrobě.</dc:description>
  <dc:subject/>
  <cp:keywords/>
  <cp:category>Specializace</cp:category>
  <cp:lastModifiedBy/>
  <dcterms:created xsi:type="dcterms:W3CDTF">2017-11-22T09:36:27+01:00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