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živočišných tuků</w:t>
      </w:r>
      <w:bookmarkEnd w:id="1"/>
    </w:p>
    <w:p>
      <w:pPr/>
      <w:r>
        <w:rPr/>
        <w:t xml:space="preserve">Zpracovatel živočišných tuků těží, ošetřuje, tepelně opracuje a skladuje tukovou tkáň jatečných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Těžení a ošetření tukové tkáně.</w:t>
      </w:r>
    </w:p>
    <w:p>
      <w:pPr>
        <w:numPr>
          <w:ilvl w:val="0"/>
          <w:numId w:val="5"/>
        </w:numPr>
      </w:pPr>
      <w:r>
        <w:rPr/>
        <w:t xml:space="preserve">Zpracování tuků včetně obsluhy strojního a technologického vybavení.</w:t>
      </w:r>
    </w:p>
    <w:p>
      <w:pPr>
        <w:numPr>
          <w:ilvl w:val="0"/>
          <w:numId w:val="5"/>
        </w:numPr>
      </w:pPr>
      <w:r>
        <w:rPr/>
        <w:t xml:space="preserve">Skladování živočišných tuků.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sanitačních řádů provozu na zpracování živočišných tuků.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a konzervování masa a ryb</w:t>
      </w:r>
    </w:p>
    <w:p>
      <w:pPr>
        <w:numPr>
          <w:ilvl w:val="0"/>
          <w:numId w:val="5"/>
        </w:numPr>
      </w:pPr>
      <w:r>
        <w:rPr/>
        <w:t xml:space="preserve">Ostatní zpracovatelé masa, ryb a příbuzní pracovníci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Zpracovatelé masa, ryb a příbuzní pracovníci (CZ-ISCO 7511)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a konzervování masa a ryb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26 770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Těžení a ošetření tukové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Škvaření živočišných tuků a výroba škvarků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Tavení živočišných tuků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e16.A.6127</w:t>
            </w:r>
          </w:p>
        </w:tc>
        <w:tc>
          <w:tcPr>
            <w:tcW w:w="3000" w:type="dxa"/>
          </w:tcPr>
          <w:p>
            <w:pPr/>
            <w:r>
              <w:rPr/>
              <w:t xml:space="preserve">Chlazení a balení živočišných tuků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živočišných tuků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při zpracování živočišných tuků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D7C8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živočišných tuků</dc:title>
  <dc:description>Zpracovatel živočišných tuků těží, ošetřuje, tepelně opracuje a skladuje tukovou tkáň jatečných zvířat.</dc:description>
  <dc:subject/>
  <cp:keywords/>
  <cp:category>Specializace</cp:category>
  <cp:lastModifiedBy/>
  <dcterms:created xsi:type="dcterms:W3CDTF">2017-11-22T09:36:25+01:00</dcterms:created>
  <dcterms:modified xsi:type="dcterms:W3CDTF">2023-04-11T12:01:04+02:00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