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číslicově řízených strojů</w:t>
      </w:r>
      <w:bookmarkEnd w:id="1"/>
    </w:p>
    <w:p>
      <w:pPr/>
      <w:r>
        <w:rPr/>
        <w:t xml:space="preserve">Mechanik číslicově řízených strojů provádí samostatné práce a dílčí i celkové řízení prací při montáži, rekonstrukcích, opravách, kontrolách, seřizování, údržbě a instalaci elektrických, elektromechanických a elektronických systémů obráběcích strojů s číslicovým řízením, výrobních center a linek, souborů strojů a uzlů pružných výrobních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Electronics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a opravy elektrických a elektromechanických systémů číslicově řízených strojů.</w:t>
      </w:r>
    </w:p>
    <w:p>
      <w:pPr>
        <w:numPr>
          <w:ilvl w:val="0"/>
          <w:numId w:val="5"/>
        </w:numPr>
      </w:pPr>
      <w:r>
        <w:rPr/>
        <w:t xml:space="preserve">Diagnostika a odstraňování závad řídicích mechanismů, ochranných, signalizačních a regulačních zařízení za použití digitální a analogové techniky.</w:t>
      </w:r>
    </w:p>
    <w:p>
      <w:pPr>
        <w:numPr>
          <w:ilvl w:val="0"/>
          <w:numId w:val="5"/>
        </w:numPr>
      </w:pPr>
      <w:r>
        <w:rPr/>
        <w:t xml:space="preserve">Oživování a předávání nových strojů zákazníkovi a servisní opravy u zákazníka.</w:t>
      </w:r>
    </w:p>
    <w:p>
      <w:pPr>
        <w:numPr>
          <w:ilvl w:val="0"/>
          <w:numId w:val="5"/>
        </w:numPr>
      </w:pPr>
      <w:r>
        <w:rPr/>
        <w:t xml:space="preserve">Montáž a seřizování souborů strojů a uzlů pružných výrobních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 a oživování CNC výrobních strojů, PRaM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opravy a údržba CNC výrobních strojů, PRaM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e74.D.6541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CNC výrobních strojů, PRaM, pracovišť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programů pro CNC výrobní stroje, PRaM a výrobní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sestavování, montáž a oživování CNC výrobních strojů, PRaM, pracovišť a linek, jejich komponentů a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číslicově řízených strojů, zařízení a komplexů a automatizovaných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číslicově řízených strojů, linek a průmyslových robotů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stavu logických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přesnosti a parametrů číslicově řízených strojů, linek a průmyslových robotů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číslicově řízených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počítačem řízená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5C32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číslicově řízených strojů</dc:title>
  <dc:description>Mechanik číslicově řízených strojů provádí samostatné práce a dílčí i celkové řízení prací při montáži, rekonstrukcích, opravách, kontrolách, seřizování, údržbě a instalaci elektrických, elektromechanických a elektronických systémů obráběcích strojů s číslicovým řízením, výrobních center a linek, souborů strojů a uzlů pružných výrobních systémů.</dc:description>
  <dc:subject/>
  <cp:keywords/>
  <cp:category>Specializace</cp:category>
  <cp:lastModifiedBy/>
  <dcterms:created xsi:type="dcterms:W3CDTF">2017-11-22T09:08:59+01:00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