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indoor cyclingu</w:t>
      </w:r>
      <w:bookmarkEnd w:id="1"/>
    </w:p>
    <w:p>
      <w:pPr/>
      <w:r>
        <w:rPr/>
        <w:t xml:space="preserve">Instruktor indoor cyclingu vede lekce skupinových cvičení na stacionárních kolech se zaměřením na trénink vytrvalosti a síly s cílem zlepšit celkovou fyzickou i psychickou kondici člověka.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spinningu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–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skupinovou lekci indoor cyclingu.</w:t>
      </w:r>
    </w:p>
    <w:p>
      <w:pPr>
        <w:numPr>
          <w:ilvl w:val="0"/>
          <w:numId w:val="5"/>
        </w:numPr>
      </w:pPr>
      <w:r>
        <w:rPr/>
        <w:t xml:space="preserve">Správné vysvětlení a předvedení techniky jízdy Rovina, Kopec.</w:t>
      </w:r>
    </w:p>
    <w:p>
      <w:pPr>
        <w:numPr>
          <w:ilvl w:val="0"/>
          <w:numId w:val="5"/>
        </w:numPr>
      </w:pPr>
      <w:r>
        <w:rPr/>
        <w:t xml:space="preserve">Vedení skupinové lekce indoor cyclingu.</w:t>
      </w:r>
    </w:p>
    <w:p>
      <w:pPr>
        <w:numPr>
          <w:ilvl w:val="0"/>
          <w:numId w:val="5"/>
        </w:numPr>
      </w:pPr>
      <w:r>
        <w:rPr/>
        <w:t xml:space="preserve">Správné nastavení kola a dodržování zásad bezpečnosti při indoor cyclingu.</w:t>
      </w:r>
    </w:p>
    <w:p>
      <w:pPr>
        <w:numPr>
          <w:ilvl w:val="0"/>
          <w:numId w:val="5"/>
        </w:numPr>
      </w:pPr>
      <w:r>
        <w:rPr/>
        <w:t xml:space="preserve">Modifikace cvičebního programu indoor cyclingu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pohybové soustavy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skupinovou lekci indoor cyclingu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techniky jízdy „Rovina“ a „Kopec“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 lekce indoor cyclingu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údržba 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indoor cyclingu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na kole a analýza pohybových stereotypů pro potřeby indoor cyclingu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C00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indoor cyclingu</dc:title>
  <dc:description>Instruktor indoor cyclingu vede lekce skupinových cvičení na stacionárních kolech se zaměřením na trénink vytrvalosti a síly s cílem zlepšit celkovou fyzickou i psychickou kondici člověka.</dc:description>
  <dc:subject/>
  <cp:keywords/>
  <cp:category>Specializace</cp:category>
  <cp:lastModifiedBy/>
  <dcterms:created xsi:type="dcterms:W3CDTF">2017-11-22T09:35:45+01:00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