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skotu</w:t>
      </w:r>
      <w:bookmarkEnd w:id="1"/>
    </w:p>
    <w:p>
      <w:pPr/>
      <w:r>
        <w:rPr/>
        <w:t xml:space="preserve">Chovatel a ošetřovatel skotu pečuje o skot ve farmových chovech dle zásad welfare.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Krmení a napájení.</w:t>
      </w:r>
    </w:p>
    <w:p>
      <w:pPr>
        <w:numPr>
          <w:ilvl w:val="0"/>
          <w:numId w:val="5"/>
        </w:numPr>
      </w:pPr>
      <w:r>
        <w:rPr/>
        <w:t xml:space="preserve">Odklizení mrvy, čištění stáje a zastýlání.</w:t>
      </w:r>
    </w:p>
    <w:p>
      <w:pPr>
        <w:numPr>
          <w:ilvl w:val="0"/>
          <w:numId w:val="5"/>
        </w:numPr>
      </w:pPr>
      <w:r>
        <w:rPr/>
        <w:t xml:space="preserve">Přesuny a manipulace se zvířaty.</w:t>
      </w:r>
    </w:p>
    <w:p>
      <w:pPr>
        <w:numPr>
          <w:ilvl w:val="0"/>
          <w:numId w:val="5"/>
        </w:numPr>
      </w:pPr>
      <w:r>
        <w:rPr/>
        <w:t xml:space="preserve">Dojení.</w:t>
      </w:r>
    </w:p>
    <w:p>
      <w:pPr>
        <w:numPr>
          <w:ilvl w:val="0"/>
          <w:numId w:val="5"/>
        </w:numPr>
      </w:pPr>
      <w:r>
        <w:rPr/>
        <w:t xml:space="preserve">Kontrola zdravotního stavu, pomoc při veterinárních zákrocích a běžné desinfekci.</w:t>
      </w:r>
    </w:p>
    <w:p>
      <w:pPr>
        <w:numPr>
          <w:ilvl w:val="0"/>
          <w:numId w:val="5"/>
        </w:numPr>
      </w:pPr>
      <w:r>
        <w:rPr/>
        <w:t xml:space="preserve">Vyhledávání říjících se plemenic a pomoc při inseminaci.</w:t>
      </w:r>
    </w:p>
    <w:p>
      <w:pPr>
        <w:numPr>
          <w:ilvl w:val="0"/>
          <w:numId w:val="5"/>
        </w:numPr>
      </w:pPr>
      <w:r>
        <w:rPr/>
        <w:t xml:space="preserve">Vedení porodu a ošetření narozených telat.</w:t>
      </w:r>
    </w:p>
    <w:p>
      <w:pPr>
        <w:numPr>
          <w:ilvl w:val="0"/>
          <w:numId w:val="5"/>
        </w:numPr>
      </w:pPr>
      <w:r>
        <w:rPr/>
        <w:t xml:space="preserve">Označování telat.</w:t>
      </w:r>
    </w:p>
    <w:p>
      <w:pPr>
        <w:numPr>
          <w:ilvl w:val="0"/>
          <w:numId w:val="5"/>
        </w:numPr>
      </w:pPr>
      <w:r>
        <w:rPr/>
        <w:t xml:space="preserve">Vedení prvotní evidence.</w:t>
      </w:r>
    </w:p>
    <w:p>
      <w:pPr>
        <w:numPr>
          <w:ilvl w:val="0"/>
          <w:numId w:val="5"/>
        </w:numPr>
      </w:pPr>
      <w:r>
        <w:rPr/>
        <w:t xml:space="preserve">Obsluha běžných technologických zařízení, používaných v chovu skotu, včetně drobných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skotu, koz a ovcí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skotu, koz a ovcí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Chovatel a ošetřovatel / chovatelka a ošetřovatelka skotu (41-044-H)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Dojení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 a ohrad pro skot, posouzení mikroklimatu v objektech pro skot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skotem, čištění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skot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telata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c11.D.8079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technologie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72C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skotu</dc:title>
  <dc:description>Chovatel a ošetřovatel skotu pečuje o skot ve farmových chovech dle zásad welfare.</dc:description>
  <dc:subject/>
  <cp:keywords/>
  <cp:category>Specializace</cp:category>
  <cp:lastModifiedBy/>
  <dcterms:created xsi:type="dcterms:W3CDTF">2017-11-22T09:35:34+01:00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