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výroby stavebních hmot a výrobků</w:t>
      </w:r>
      <w:bookmarkEnd w:id="1"/>
    </w:p>
    <w:p>
      <w:pPr/>
      <w:r>
        <w:rPr/>
        <w:t xml:space="preserve">Stavební technik výroby stavebních hmot a výrobků řídí a organizuje dílčí úseky výroby stavebních hmot a výrobků pro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úseků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příkazů, kapacitní plánování.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Zajišťování odběru vzorků pro ověřování jakosti.</w:t>
      </w:r>
    </w:p>
    <w:p>
      <w:pPr>
        <w:numPr>
          <w:ilvl w:val="0"/>
          <w:numId w:val="5"/>
        </w:numPr>
      </w:pPr>
      <w:r>
        <w:rPr/>
        <w:t xml:space="preserve">Měření a vyhodnocení výrobních geometrických odchylek stavebních hmot a výrobků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jejich využití.</w:t>
      </w:r>
    </w:p>
    <w:p>
      <w:pPr>
        <w:numPr>
          <w:ilvl w:val="0"/>
          <w:numId w:val="5"/>
        </w:numPr>
      </w:pPr>
      <w:r>
        <w:rPr/>
        <w:t xml:space="preserve">Dohled nad dodržováním BOZP a PO.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vyhodnocení výrobních geometrických odchylek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DDA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výroby stavebních hmot a výrobků</dc:title>
  <dc:description>Stavební technik výroby stavebních hmot a výrobků řídí a organizuje dílčí úseky výroby stavebních hmot a výrobků pro stavby.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