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mechanizátor</w:t>
      </w:r>
      <w:bookmarkEnd w:id="1"/>
    </w:p>
    <w:p>
      <w:pPr/>
      <w:r>
        <w:rPr/>
        <w:t xml:space="preserve">Těžební mechanizátor řídí a organizuje výrobu na pracovišti v oblasti těžby dříví, jeho soustřeďování k odvoznímu místu a dopravě dříví z odvozního místa k odběratelům.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dřeva a výroba rovnaných sortimentů těžebními stroji popř. motomanuelně pomocí motorové pily.</w:t>
      </w:r>
    </w:p>
    <w:p>
      <w:pPr>
        <w:numPr>
          <w:ilvl w:val="0"/>
          <w:numId w:val="5"/>
        </w:numPr>
      </w:pPr>
      <w:r>
        <w:rPr/>
        <w:t xml:space="preserve">Kalibrace měřicího zařízení pracovního stroje určeného k těžbě dříví.</w:t>
      </w:r>
    </w:p>
    <w:p>
      <w:pPr>
        <w:numPr>
          <w:ilvl w:val="0"/>
          <w:numId w:val="5"/>
        </w:numPr>
      </w:pPr>
      <w:r>
        <w:rPr/>
        <w:t xml:space="preserve">Soustřeďování dříví vyvážecími stroji či traktory s lanovým navijákem včetně třídění a ukládání na odvozním místě.</w:t>
      </w:r>
    </w:p>
    <w:p>
      <w:pPr>
        <w:numPr>
          <w:ilvl w:val="0"/>
          <w:numId w:val="5"/>
        </w:numPr>
      </w:pPr>
      <w:r>
        <w:rPr/>
        <w:t xml:space="preserve">Práce s hydraulickým jeřábem při nakládání a skládání dříví.</w:t>
      </w:r>
    </w:p>
    <w:p>
      <w:pPr>
        <w:numPr>
          <w:ilvl w:val="0"/>
          <w:numId w:val="5"/>
        </w:numPr>
      </w:pPr>
      <w:r>
        <w:rPr/>
        <w:t xml:space="preserve">Sestavování měsíčního výkazu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pěstění a ošetřování lesa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62101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pěstění a ošetřování lesa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2E1F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mechanizátor</dc:title>
  <dc:description>Těžební mechanizátor řídí a organizuje výrobu na pracovišti v oblasti těžby dříví, jeho soustřeďování k odvoznímu místu a dopravě dříví z odvozního místa k odběratelům. 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