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stavební technik samosprávy</w:t>
      </w:r>
      <w:bookmarkEnd w:id="1"/>
    </w:p>
    <w:p>
      <w:pPr/>
      <w:r>
        <w:rPr/>
        <w:t xml:space="preserve">Samostatný stavební technik samosprávy zajišťuje dílčí odborné činnosti v oblasti přípravy a realizace investičních akcí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Investiční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realizace investičních akcí včetně dozorování průběhu realizace investic, výběr a koordinace dodavatelů a jiných účastníků stavby.</w:t>
      </w:r>
    </w:p>
    <w:p>
      <w:pPr>
        <w:numPr>
          <w:ilvl w:val="0"/>
          <w:numId w:val="5"/>
        </w:numPr>
      </w:pPr>
      <w:r>
        <w:rPr/>
        <w:t xml:space="preserve">Příprava, uzavírání a provádění změn smluv, prověřování a zajišťování úplnosti investiční dokumentace a zpracování zápisů a protokolů o předání staveb.</w:t>
      </w:r>
    </w:p>
    <w:p>
      <w:pPr>
        <w:numPr>
          <w:ilvl w:val="0"/>
          <w:numId w:val="5"/>
        </w:numPr>
      </w:pPr>
      <w:r>
        <w:rPr/>
        <w:t xml:space="preserve">Zajišťování odstraňování nedostatků v průběhu jejich realizace.</w:t>
      </w:r>
    </w:p>
    <w:p>
      <w:pPr>
        <w:numPr>
          <w:ilvl w:val="0"/>
          <w:numId w:val="5"/>
        </w:numPr>
      </w:pPr>
      <w:r>
        <w:rPr/>
        <w:t xml:space="preserve">Kontrola čerpání finančních prostředků z rozpočtu.</w:t>
      </w:r>
    </w:p>
    <w:p>
      <w:pPr>
        <w:numPr>
          <w:ilvl w:val="0"/>
          <w:numId w:val="5"/>
        </w:numPr>
      </w:pPr>
      <w:r>
        <w:rPr/>
        <w:t xml:space="preserve">Vykonávání funkce stavebního dozoru.</w:t>
      </w:r>
    </w:p>
    <w:p>
      <w:pPr>
        <w:numPr>
          <w:ilvl w:val="0"/>
          <w:numId w:val="5"/>
        </w:numPr>
      </w:pPr>
      <w:r>
        <w:rPr/>
        <w:t xml:space="preserve">Metodické řízení provádění veřejných obchodních soutěží a zadávání veřejných zakázek.</w:t>
      </w:r>
    </w:p>
    <w:p>
      <w:pPr>
        <w:numPr>
          <w:ilvl w:val="0"/>
          <w:numId w:val="5"/>
        </w:numPr>
      </w:pPr>
      <w:r>
        <w:rPr/>
        <w:t xml:space="preserve">Spolupráce s řediteli příspěvkových organizací v oblasti údržby a běžných a generálních oprav.</w:t>
      </w:r>
    </w:p>
    <w:p>
      <w:pPr>
        <w:numPr>
          <w:ilvl w:val="0"/>
          <w:numId w:val="5"/>
        </w:numPr>
      </w:pPr>
      <w:r>
        <w:rPr/>
        <w:t xml:space="preserve">Kontrola postupu prací, kvality a vedení stavebního deníku.</w:t>
      </w:r>
    </w:p>
    <w:p>
      <w:pPr>
        <w:numPr>
          <w:ilvl w:val="0"/>
          <w:numId w:val="5"/>
        </w:numPr>
      </w:pPr>
      <w:r>
        <w:rPr/>
        <w:t xml:space="preserve">Organizace a účast kontrolních dnů, příprava příslušných dokladů.</w:t>
      </w:r>
    </w:p>
    <w:p>
      <w:pPr>
        <w:numPr>
          <w:ilvl w:val="0"/>
          <w:numId w:val="5"/>
        </w:numPr>
      </w:pPr>
      <w:r>
        <w:rPr/>
        <w:t xml:space="preserve">Zajišťování podkladů k provedení úřední kolaudace předaného objektu.</w:t>
      </w:r>
    </w:p>
    <w:p>
      <w:pPr>
        <w:numPr>
          <w:ilvl w:val="0"/>
          <w:numId w:val="5"/>
        </w:numPr>
      </w:pPr>
      <w:r>
        <w:rPr/>
        <w:t xml:space="preserve">Zajišťování spolupráce mezi dodavatelem, projektantem a investorem.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technickoekonomických zadání investic z hlediska finančního zajištění.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stavebního dozoru.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 zajišťování dokumentace pro stavební povolení.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nebo realizace jednotlivých investic menšího rozsahu nebo částí velkých investic.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výběrových řízení investičních akcí po věcné stránce.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Shromažďování a vyhodnocování požadavků na výstavbu, stanovování optimálních způsobů realizace a zpracovávání zadávacích listů.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investičních akcí, zpracovávání investičních záměrů podle zadání, způsobů financování, projektové přípravy apod. Řešení majetkoprávních vztahů podle investičních záměrů a technickoekonomických požadavků. Zpracovávání rozpočtů a plánů nákladů na přípravné, průzkumové a projektové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investičních akcí včetně dozorování průběhu realizace investic, výběr a koordinace dodavatelů a jiných účastníků stavby, přebírání prací, příprava, uzavírání a provádění změn smluv, prověřování a zajišťování úplnosti investiční dokumentace a zpracovávání zápisů a protokolů o předání staveb, zajišťování odstraňování nedostatků v průběhu jejich realizace. Průběžná kontrola čerpání finančních prostředků z rozpočtu. Technicko-ekonomické hodnocení efektivnosti investic včetně návrhů opatření na změny.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investičních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čerpání finančních prostředků z rozpočtu na přípravu a realizaci jednotlivých investičních akcí, v rámci zajišťování odborných činností v této oblasti,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kvality a postupu prací při realizaci investičních akcí, v rámci vykonávání funkce stavebního dozoru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řediteli příspěvkových organizací v oblasti údržby a běžných a generálních oprav staveb, v rámci zajišťování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odstraňování nedostatků v průběhu realizace investičních akcí, v rámci provádění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kontrolních dnů na staveništích,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i21.D.8762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i21.D.8763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stavebního deníku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a náležitostí k provedení úřední kolaudace předaného stavebního objektu, v rámci provádění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zápisů a protokolů o předání staveb,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investičních akcí včetně výběru dodavatelů a jiných účastníků stavby, v rámci zajišťování dílčích odborných činností v této oblasti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řízení provádění veřejných obchodních soutěží a zadávání veřejných zakázek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i21.Z.2764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koordinování spolupráce mezi dodavatelem, projektantem a investorem staveb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přípravy a realizace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E9E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stavební technik samosprávy</dc:title>
  <dc:description>Samostatný stavební technik samosprávy zajišťuje dílčí odborné činnosti v oblasti přípravy a realizace investičních akcí v působnosti příslušného samosprávního úřadu. (PRACOVNÍ VERZE)</dc:description>
  <dc:subject/>
  <cp:keywords/>
  <cp:category>Povolání</cp:category>
  <cp:lastModifiedBy/>
  <dcterms:created xsi:type="dcterms:W3CDTF">2017-11-22T09:34:30+01:00</dcterms:created>
  <dcterms:modified xsi:type="dcterms:W3CDTF">2017-11-22T09:34:30+01:00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