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Tavič</w:t>
      </w:r>
      <w:bookmarkEnd w:id="1"/>
    </w:p>
    <w:p>
      <w:pPr/>
      <w:r>
        <w:rPr/>
        <w:t xml:space="preserve">Tavič řídí metalurgický proces, obsluhuje stroje a vykonává další odborné činnosti při tavení kovů v tavících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Fournace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Druhování vsázky.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 a jejich dohotovení v zařízeních sekundárních metalurgie.</w:t>
      </w:r>
    </w:p>
    <w:p>
      <w:pPr>
        <w:numPr>
          <w:ilvl w:val="0"/>
          <w:numId w:val="5"/>
        </w:numPr>
      </w:pPr>
      <w:r>
        <w:rPr/>
        <w:t xml:space="preserve">Očkování a modifikace litin a neželezných kovů.</w:t>
      </w:r>
    </w:p>
    <w:p>
      <w:pPr>
        <w:numPr>
          <w:ilvl w:val="0"/>
          <w:numId w:val="5"/>
        </w:numPr>
      </w:pPr>
      <w:r>
        <w:rPr/>
        <w:t xml:space="preserve">Řízení a vedení metalurgického procesu.</w:t>
      </w:r>
    </w:p>
    <w:p>
      <w:pPr>
        <w:numPr>
          <w:ilvl w:val="0"/>
          <w:numId w:val="5"/>
        </w:numPr>
      </w:pPr>
      <w:r>
        <w:rPr/>
        <w:t xml:space="preserve">Zhotovení zkušebních vzorků tavených kovů a měření teplot.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slévárenství (taviči, slévači)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slévárenství (taviči, slévači)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</w:tbl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úpravě kovů v agregátech sekundární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dohotovení kovů v agregátech sekundární metalurgie a korekce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tavících zařízení, zařízení sekundární metalurgie a ostatních technologických celků tavírny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ED1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Tavič</dc:title>
  <dc:description>Tavič řídí metalurgický proces, obsluhuje stroje a vykonává další odborné činnosti při tavení kovů v tavících zařízeních.</dc:description>
  <dc:subject/>
  <cp:keywords/>
  <cp:category>Specializace</cp:category>
  <cp:lastModifiedBy/>
  <dcterms:created xsi:type="dcterms:W3CDTF">2017-11-22T09:33:13+01:00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