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usní a kožešin</w:t>
      </w:r>
      <w:bookmarkEnd w:id="1"/>
    </w:p>
    <w:p>
      <w:pPr/>
      <w:r>
        <w:rPr/>
        <w:t xml:space="preserve">Výrobce usní a kožešin zabezpečuje zpracování všech druhů kůží fyzikálně-chemickými i mechanickými postupy na usně a kožešiny.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Úpravář usní, Úpravář kožešin, Koželuh, Koželuh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Třídění, skladování, výběr a klasifikace kůží a kožešin.</w:t>
      </w:r>
    </w:p>
    <w:p>
      <w:pPr>
        <w:numPr>
          <w:ilvl w:val="0"/>
          <w:numId w:val="5"/>
        </w:numPr>
      </w:pPr>
      <w:r>
        <w:rPr/>
        <w:t xml:space="preserve">Výroba a opracování holiny a kožešin.</w:t>
      </w:r>
    </w:p>
    <w:p>
      <w:pPr>
        <w:numPr>
          <w:ilvl w:val="0"/>
          <w:numId w:val="5"/>
        </w:numPr>
      </w:pPr>
      <w:r>
        <w:rPr/>
        <w:t xml:space="preserve">Činění kůží a kožešin včetně přípravy roztoků a jejich úprav.</w:t>
      </w:r>
    </w:p>
    <w:p>
      <w:pPr>
        <w:numPr>
          <w:ilvl w:val="0"/>
          <w:numId w:val="5"/>
        </w:numPr>
      </w:pPr>
      <w:r>
        <w:rPr/>
        <w:t xml:space="preserve">Úprava a zpracování usní a kožešin po činění.</w:t>
      </w:r>
    </w:p>
    <w:p>
      <w:pPr>
        <w:numPr>
          <w:ilvl w:val="0"/>
          <w:numId w:val="5"/>
        </w:numPr>
      </w:pPr>
      <w:r>
        <w:rPr/>
        <w:t xml:space="preserve">Kontrola kvality, měření a vážení a hodnocení dokončených usní a kožešin.</w:t>
      </w:r>
    </w:p>
    <w:p>
      <w:pPr>
        <w:numPr>
          <w:ilvl w:val="0"/>
          <w:numId w:val="5"/>
        </w:numPr>
      </w:pPr>
      <w:r>
        <w:rPr/>
        <w:t xml:space="preserve">Třídění, skladování a příprava dokončených usní a kožešin pro odeslání.</w:t>
      </w:r>
    </w:p>
    <w:p>
      <w:pPr>
        <w:numPr>
          <w:ilvl w:val="0"/>
          <w:numId w:val="5"/>
        </w:numPr>
      </w:pPr>
      <w:r>
        <w:rPr/>
        <w:t xml:space="preserve">Seřizování, údržba a drobné opravy koželužských strojů a zařízení.</w:t>
      </w:r>
    </w:p>
    <w:p>
      <w:pPr>
        <w:numPr>
          <w:ilvl w:val="0"/>
          <w:numId w:val="5"/>
        </w:numPr>
      </w:pPr>
      <w:r>
        <w:rPr/>
        <w:t xml:space="preserve">Příprava vzorků pro provozní a laboratorní analýzu.</w:t>
      </w:r>
    </w:p>
    <w:p>
      <w:pPr>
        <w:numPr>
          <w:ilvl w:val="0"/>
          <w:numId w:val="5"/>
        </w:numPr>
      </w:pPr>
      <w:r>
        <w:rPr/>
        <w:t xml:space="preserve">Výroba svrškových, podšívkových, spodkových a brašnářských usní.</w:t>
      </w:r>
    </w:p>
    <w:p>
      <w:pPr>
        <w:numPr>
          <w:ilvl w:val="0"/>
          <w:numId w:val="5"/>
        </w:numPr>
      </w:pPr>
      <w:r>
        <w:rPr/>
        <w:t xml:space="preserve">Zpracování odpadů a čištění odpadních vod.</w:t>
      </w:r>
    </w:p>
    <w:p>
      <w:pPr>
        <w:numPr>
          <w:ilvl w:val="0"/>
          <w:numId w:val="5"/>
        </w:numPr>
      </w:pPr>
      <w:r>
        <w:rPr/>
        <w:t xml:space="preserve">Výběr a využití ekologických šetrných činidel.</w:t>
      </w:r>
    </w:p>
    <w:p>
      <w:pPr>
        <w:numPr>
          <w:ilvl w:val="0"/>
          <w:numId w:val="5"/>
        </w:numPr>
      </w:pPr>
      <w:r>
        <w:rPr/>
        <w:t xml:space="preserve">Zpracování a úprava exotických usní.</w:t>
      </w:r>
    </w:p>
    <w:p>
      <w:pPr>
        <w:numPr>
          <w:ilvl w:val="0"/>
          <w:numId w:val="5"/>
        </w:numPr>
      </w:pPr>
      <w:r>
        <w:rPr/>
        <w:t xml:space="preserve">Hodnocení, měření a vážení hotových usní a kožešin.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Úpravář/úpravářka srsti (31-046-H)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AE9C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usní a kožešin</dc:title>
  <dc:description>Výrobce usní a kožešin zabezpečuje zpracování všech druhů kůží fyzikálně-chemickými i mechanickými postupy na usně a kožešiny.</dc:description>
  <dc:subject/>
  <cp:keywords/>
  <cp:category>Povolání</cp:category>
  <cp:lastModifiedBy/>
  <dcterms:created xsi:type="dcterms:W3CDTF">2017-11-22T09:32:57+01:00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