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Pasíř</w:t>
      </w:r>
      <w:bookmarkEnd w:id="1"/>
    </w:p>
    <w:p>
      <w:pPr/>
      <w:r>
        <w:rPr/>
        <w:t xml:space="preserve">Pasíř zhotovuje různé, převážně ozdobné předměty kovové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Sestavování, pájkování a pájení předem upravených konstrukčních dílů a výlisků na pasířské talíře, na azbest, do mouky, kaše nebo do speciálně připravených hmot.</w:t>
      </w:r>
    </w:p>
    <w:p>
      <w:pPr>
        <w:numPr>
          <w:ilvl w:val="0"/>
          <w:numId w:val="5"/>
        </w:numPr>
      </w:pPr>
      <w:r>
        <w:rPr/>
        <w:t xml:space="preserve">Ruční zhotovování, tvarování a úprava konstrukčních dílů.</w:t>
      </w:r>
    </w:p>
    <w:p>
      <w:pPr>
        <w:numPr>
          <w:ilvl w:val="0"/>
          <w:numId w:val="5"/>
        </w:numPr>
      </w:pPr>
      <w:r>
        <w:rPr/>
        <w:t xml:space="preserve">Navrhování a zhotovování nových vzorů bižuterních výrobků.</w:t>
      </w:r>
    </w:p>
    <w:p>
      <w:pPr>
        <w:numPr>
          <w:ilvl w:val="0"/>
          <w:numId w:val="5"/>
        </w:numPr>
      </w:pPr>
      <w:r>
        <w:rPr/>
        <w:t xml:space="preserve">Povrchové zušlechťování kovové bižuterie a svítidel.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bižuterie, bižuterní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ozdobných předmětů, vánočních ozdob a zapínadel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2864H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m13.A.1140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a zhotovování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zhotovování nových vzorů a modelů bižuterních výrobků a ozdob, s uplatněním moderních pasířských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povrchové zušlechťování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zhotovování různých druhů kovové bižuterie a ozdobných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zhotovování různých druhů bižuterie a ozdobných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pájkování a pájení kovových bižuterních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pasířská technologie (kovy)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E672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Pasíř</dc:title>
  <dc:description>Pasíř zhotovuje různé, převážně ozdobné předměty kovové bižuterie.</dc:description>
  <dc:subject/>
  <cp:keywords/>
  <cp:category>Povolání</cp:category>
  <cp:lastModifiedBy/>
  <dcterms:created xsi:type="dcterms:W3CDTF">2017-11-22T09:32:45+01:00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