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Samostatný technolog stavebně montážní činnosti v energetice</w:t>
      </w:r>
      <w:bookmarkEnd w:id="1"/>
    </w:p>
    <w:p>
      <w:pPr/>
      <w:r>
        <w:rPr/>
        <w:t xml:space="preserve">Samostatný technolog stavebně montážní činnosti v energetice stanovuje technologické postupy a jejich změny, zajišťuje technologickou přípravu stavebně montážní činnosti v energetice.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Energetika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výroba elektrické energie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Bakalářský studijní program; Vyšší odborné vzdělání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Stanovení standardních technologických postupů a technologických podmínek.</w:t>
      </w:r>
    </w:p>
    <w:p>
      <w:pPr>
        <w:numPr>
          <w:ilvl w:val="0"/>
          <w:numId w:val="5"/>
        </w:numPr>
      </w:pPr>
      <w:r>
        <w:rPr/>
        <w:t xml:space="preserve">Kontrola dodržování technologických postupů.</w:t>
      </w:r>
    </w:p>
    <w:p>
      <w:pPr>
        <w:numPr>
          <w:ilvl w:val="0"/>
          <w:numId w:val="5"/>
        </w:numPr>
      </w:pPr>
      <w:r>
        <w:rPr/>
        <w:t xml:space="preserve">Provádění technického dozoru.</w:t>
      </w:r>
    </w:p>
    <w:p>
      <w:pPr>
        <w:numPr>
          <w:ilvl w:val="0"/>
          <w:numId w:val="5"/>
        </w:numPr>
      </w:pPr>
      <w:r>
        <w:rPr/>
        <w:t xml:space="preserve">Provádění technických a technologických zkoušek zařízení v energetice.</w:t>
      </w:r>
    </w:p>
    <w:p>
      <w:pPr>
        <w:numPr>
          <w:ilvl w:val="0"/>
          <w:numId w:val="5"/>
        </w:numPr>
      </w:pPr>
      <w:r>
        <w:rPr/>
        <w:t xml:space="preserve">Vedení technické dokumentace.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Ostatní inženýři elektrotechnici a energetici</w:t>
      </w:r>
    </w:p>
    <w:p>
      <w:pPr>
        <w:numPr>
          <w:ilvl w:val="0"/>
          <w:numId w:val="5"/>
        </w:numPr>
      </w:pPr>
      <w:r>
        <w:rPr/>
        <w:t xml:space="preserve">Mistři a příbuzní pracovníci ve stavebnictví</w:t>
      </w:r>
    </w:p>
    <w:p>
      <w:pPr>
        <w:numPr>
          <w:ilvl w:val="0"/>
          <w:numId w:val="5"/>
        </w:numPr>
      </w:pPr>
      <w:r>
        <w:rPr/>
        <w:t xml:space="preserve">Inženýři elektrotechnici a energetici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Mistři a příbuzní pracovníci ve stavebnictví (CZ-ISCO 3123)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22 351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57 094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95 519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23 104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40 815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70 334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41 827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61 923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81 588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23 274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51 048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86 024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33 063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52 704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63 051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23 266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42 428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77 680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32 662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49 010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87 009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23 140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38 557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69 382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</w:tbl>
    <w:p/>
    <w:p>
      <w:pPr>
        <w:pStyle w:val="Heading4"/>
      </w:pPr>
      <w:bookmarkStart w:id="6" w:name="_Toc6"/>
      <w:r>
        <w:t>Inženýři elektrotechnici a energetici (CZ-ISCO 2151)</w:t>
      </w:r>
      <w:bookmarkEnd w:id="6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58 534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87 511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135 213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54 494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81 541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122 056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56 990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92 800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151 618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53 268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78 933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138 682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52 156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65 802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115 256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44 464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85 967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141 840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51 426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67 366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97 657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54 498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75 200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110 185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51 538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74 488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102 149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24 879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95 345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158 358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48 840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69 249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112 637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47 798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65 616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93 784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49 560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65 169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104 614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51 102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73 864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109 525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</w:tbl>
    <w:p/>
    <w:p>
      <w:pPr>
        <w:pStyle w:val="Heading3"/>
      </w:pPr>
      <w:bookmarkStart w:id="7" w:name="_Toc7"/>
      <w:r>
        <w:t>Hrubé měsíční mzdy v roce 2025 celkem</w:t>
      </w:r>
      <w:bookmarkEnd w:id="7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3123</w:t>
            </w:r>
          </w:p>
        </w:tc>
        <w:tc>
          <w:tcPr>
            <w:tcW w:w="2000" w:type="dxa"/>
          </w:tcPr>
          <w:p>
            <w:pPr/>
            <w:r>
              <w:rPr/>
              <w:t xml:space="preserve">Mistři a příbuzní pracovníci ve stavebnictví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60 719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49 410 Kč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2151</w:t>
            </w:r>
          </w:p>
        </w:tc>
        <w:tc>
          <w:tcPr>
            <w:tcW w:w="2000" w:type="dxa"/>
          </w:tcPr>
          <w:p>
            <w:pPr/>
            <w:r>
              <w:rPr/>
              <w:t xml:space="preserve">Inženýři elektrotechnici a energetici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48 996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78 553 Kč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21519</w:t>
            </w:r>
          </w:p>
        </w:tc>
        <w:tc>
          <w:tcPr>
            <w:tcW w:w="2000" w:type="dxa"/>
          </w:tcPr>
          <w:p>
            <w:pPr/>
            <w:r>
              <w:rPr/>
              <w:t xml:space="preserve">Ostatní inženýři elektrotechnici a energetici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85 117 Kč</w:t>
            </w:r>
          </w:p>
        </w:tc>
      </w:tr>
    </w:tbl>
    <w:p/>
    <w:p>
      <w:pPr>
        <w:pStyle w:val="Heading2"/>
      </w:pPr>
      <w:bookmarkStart w:id="8" w:name="_Toc8"/>
      <w:r>
        <w:t>ESCO</w:t>
      </w:r>
      <w:bookmarkEnd w:id="8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3123</w:t>
            </w:r>
          </w:p>
        </w:tc>
        <w:tc>
          <w:tcPr>
            <w:tcW w:w="3000" w:type="dxa"/>
          </w:tcPr>
          <w:p>
            <w:pPr/>
            <w:r>
              <w:rPr/>
              <w:t xml:space="preserve">Mistři a příbuzní pracovníci ve stavebnictví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http://data.europa.eu/esco/isco/C3123</w:t>
            </w:r>
          </w:p>
        </w:tc>
      </w:tr>
    </w:tbl>
    <w:p/>
    <w:p/>
    <w:p/>
    <w:p>
      <w:pPr>
        <w:pStyle w:val="Heading2"/>
      </w:pPr>
      <w:bookmarkStart w:id="9" w:name="_Toc9"/>
      <w:r>
        <w:t>Pracovní podmínky</w:t>
      </w:r>
      <w:bookmarkEnd w:id="9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10" w:name="_Toc10"/>
      <w:r>
        <w:t>Kvalifikace k výkonu povolání</w:t>
      </w:r>
      <w:bookmarkEnd w:id="10"/>
    </w:p>
    <w:p>
      <w:pPr>
        <w:pStyle w:val="Heading3"/>
      </w:pPr>
      <w:bookmarkStart w:id="11" w:name="_Toc11"/>
      <w:r>
        <w:t>Školní vzdělání</w:t>
      </w:r>
      <w:bookmarkEnd w:id="11"/>
    </w:p>
    <w:p/>
    <w:p>
      <w:pPr>
        <w:pStyle w:val="Heading4"/>
      </w:pPr>
      <w:bookmarkStart w:id="12" w:name="_Toc12"/>
      <w:r>
        <w:t>Nejvhodnější školní přípravu poskytují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Bakalářský studijní program v oboru energetika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3907R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Stavebnictví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36-41-N/xx</w:t>
            </w:r>
          </w:p>
        </w:tc>
      </w:tr>
    </w:tbl>
    <w:p/>
    <w:p>
      <w:pPr>
        <w:pStyle w:val="Heading4"/>
      </w:pPr>
      <w:bookmarkStart w:id="13" w:name="_Toc13"/>
      <w:r>
        <w:t>Vhodnou školní přípravu poskytují také obory:</w:t>
      </w:r>
      <w:bookmarkEnd w:id="13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Vyšší odborné vzdělání ve skupině oborů stavebnictví, geodézie a kartografie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36xxN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Bakalářský studijní program ve skupině oborů stavebnictví, geodézie a kartografie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36xxR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Vyšší odborné vzdělání v oboru silnoproudá elektrotechnika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2642N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Bakalářský studijní program v oboru silnoproudá elektrotechnika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2642R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Bakalářský studijní program v oboru strojírenská technologie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2303R</w:t>
            </w:r>
          </w:p>
        </w:tc>
      </w:tr>
    </w:tbl>
    <w:p/>
    <w:p>
      <w:pPr>
        <w:pStyle w:val="Heading2"/>
      </w:pPr>
      <w:bookmarkStart w:id="14" w:name="_Toc14"/>
      <w:r>
        <w:t>Kompetenční požadavky</w:t>
      </w:r>
      <w:bookmarkEnd w:id="14"/>
    </w:p>
    <w:p>
      <w:pPr>
        <w:pStyle w:val="Heading3"/>
      </w:pPr>
      <w:bookmarkStart w:id="15" w:name="_Toc15"/>
      <w:r>
        <w:t>Odborné dovednosti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e82.Z.2125</w:t>
            </w:r>
          </w:p>
        </w:tc>
        <w:tc>
          <w:tcPr>
            <w:tcW w:w="3000" w:type="dxa"/>
          </w:tcPr>
          <w:p>
            <w:pPr/>
            <w:r>
              <w:rPr/>
              <w:t xml:space="preserve">Koordinace výrobního nebo provozního úseku s navazujícími oblastmi činnosti energetického podniku a jeho ostatními technologickými úseky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e82.C.2221</w:t>
            </w:r>
          </w:p>
        </w:tc>
        <w:tc>
          <w:tcPr>
            <w:tcW w:w="3000" w:type="dxa"/>
          </w:tcPr>
          <w:p>
            <w:pPr/>
            <w:r>
              <w:rPr/>
              <w:t xml:space="preserve">Spolupráce při řešení a odstraňování poruch, havárií a neshod s projektovou dokumentací energetických systémů a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e82.Z.1761</w:t>
            </w:r>
          </w:p>
        </w:tc>
        <w:tc>
          <w:tcPr>
            <w:tcW w:w="3000" w:type="dxa"/>
          </w:tcPr>
          <w:p>
            <w:pPr/>
            <w:r>
              <w:rPr/>
              <w:t xml:space="preserve">Řízení technologických postupů v energetické výrobě s vysokým stupněm inovace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e82.D.6211</w:t>
            </w:r>
          </w:p>
        </w:tc>
        <w:tc>
          <w:tcPr>
            <w:tcW w:w="3000" w:type="dxa"/>
          </w:tcPr>
          <w:p>
            <w:pPr/>
            <w:r>
              <w:rPr/>
              <w:t xml:space="preserve">Rozbory spotřeby práce a plnění normativů v energetice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e82.D.7523</w:t>
            </w:r>
          </w:p>
        </w:tc>
        <w:tc>
          <w:tcPr>
            <w:tcW w:w="3000" w:type="dxa"/>
          </w:tcPr>
          <w:p>
            <w:pPr/>
            <w:r>
              <w:rPr/>
              <w:t xml:space="preserve">Vypracovávání výkresů a projekčních podkladů stavebních objektů energetických technologických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e82.D.2111</w:t>
            </w:r>
          </w:p>
        </w:tc>
        <w:tc>
          <w:tcPr>
            <w:tcW w:w="3000" w:type="dxa"/>
          </w:tcPr>
          <w:p>
            <w:pPr/>
            <w:r>
              <w:rPr/>
              <w:t xml:space="preserve">Stanovování množství a druhů materiálů, kontroly jakosti a technických zkoušek pro výrobu nebo provoz energetických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e82.D.1111</w:t>
            </w:r>
          </w:p>
        </w:tc>
        <w:tc>
          <w:tcPr>
            <w:tcW w:w="3000" w:type="dxa"/>
          </w:tcPr>
          <w:p>
            <w:pPr/>
            <w:r>
              <w:rPr/>
              <w:t xml:space="preserve">Orientace v normách jakosti a kvality v energetice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e82.D.4311</w:t>
            </w:r>
          </w:p>
        </w:tc>
        <w:tc>
          <w:tcPr>
            <w:tcW w:w="3000" w:type="dxa"/>
          </w:tcPr>
          <w:p>
            <w:pPr/>
            <w:r>
              <w:rPr/>
              <w:t xml:space="preserve">Provádění technických zkoušek v energetice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e81.D.1001</w:t>
            </w:r>
          </w:p>
        </w:tc>
        <w:tc>
          <w:tcPr>
            <w:tcW w:w="3000" w:type="dxa"/>
          </w:tcPr>
          <w:p>
            <w:pPr/>
            <w:r>
              <w:rPr/>
              <w:t xml:space="preserve">Orientace v technické dokumentaci a normách, používání této dokumentace při práci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Odborné znalosti</w:t>
      </w:r>
      <w:bookmarkEnd w:id="16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f22._.0002</w:t>
            </w:r>
          </w:p>
        </w:tc>
        <w:tc>
          <w:tcPr>
            <w:tcW w:w="3000" w:type="dxa"/>
          </w:tcPr>
          <w:p>
            <w:pPr/>
            <w:r>
              <w:rPr/>
              <w:t xml:space="preserve">nakládání s odpady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e63._.0013</w:t>
            </w:r>
          </w:p>
        </w:tc>
        <w:tc>
          <w:tcPr>
            <w:tcW w:w="3000" w:type="dxa"/>
          </w:tcPr>
          <w:p>
            <w:pPr/>
            <w:r>
              <w:rPr/>
              <w:t xml:space="preserve">druhy a vlastnosti betonu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e81._.0091</w:t>
            </w:r>
          </w:p>
        </w:tc>
        <w:tc>
          <w:tcPr>
            <w:tcW w:w="3000" w:type="dxa"/>
          </w:tcPr>
          <w:p>
            <w:pPr/>
            <w:r>
              <w:rPr/>
              <w:t xml:space="preserve">systémy a standardy jakosti a kvality v elektrotechnice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e71._.0003</w:t>
            </w:r>
          </w:p>
        </w:tc>
        <w:tc>
          <w:tcPr>
            <w:tcW w:w="3000" w:type="dxa"/>
          </w:tcPr>
          <w:p>
            <w:pPr/>
            <w:r>
              <w:rPr/>
              <w:t xml:space="preserve">kovové materiály a slitiny a jejich vlastnosti (např. tvrdost, pružnost, houževnatost aj.)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e71._.0007</w:t>
            </w:r>
          </w:p>
        </w:tc>
        <w:tc>
          <w:tcPr>
            <w:tcW w:w="3000" w:type="dxa"/>
          </w:tcPr>
          <w:p>
            <w:pPr/>
            <w:r>
              <w:rPr/>
              <w:t xml:space="preserve">zásady tvorby technologických postupů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e74._.0051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svařování kovů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e81._.0002</w:t>
            </w:r>
          </w:p>
        </w:tc>
        <w:tc>
          <w:tcPr>
            <w:tcW w:w="3000" w:type="dxa"/>
          </w:tcPr>
          <w:p>
            <w:pPr/>
            <w:r>
              <w:rPr/>
              <w:t xml:space="preserve">elektrotechnické materiály, vodiče, kabely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e81._.0003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technické kreslení v elektrotechnice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e82._.0012</w:t>
            </w:r>
          </w:p>
        </w:tc>
        <w:tc>
          <w:tcPr>
            <w:tcW w:w="3000" w:type="dxa"/>
          </w:tcPr>
          <w:p>
            <w:pPr/>
            <w:r>
              <w:rPr/>
              <w:t xml:space="preserve">venkovní elektrická vedení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j13._.0021</w:t>
            </w:r>
          </w:p>
        </w:tc>
        <w:tc>
          <w:tcPr>
            <w:tcW w:w="3000" w:type="dxa"/>
          </w:tcPr>
          <w:p>
            <w:pPr/>
            <w:r>
              <w:rPr/>
              <w:t xml:space="preserve">statika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j22._.0022</w:t>
            </w:r>
          </w:p>
        </w:tc>
        <w:tc>
          <w:tcPr>
            <w:tcW w:w="3000" w:type="dxa"/>
          </w:tcPr>
          <w:p>
            <w:pPr/>
            <w:r>
              <w:rPr/>
              <w:t xml:space="preserve">konstruování a tvorba technické dokumentace pomocí počítače (CAD aj.)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f22._.0001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druhy odpadů, jejich vliv na životní prostředí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e82._.0076</w:t>
            </w:r>
          </w:p>
        </w:tc>
        <w:tc>
          <w:tcPr>
            <w:tcW w:w="3000" w:type="dxa"/>
          </w:tcPr>
          <w:p>
            <w:pPr/>
            <w:r>
              <w:rPr/>
              <w:t xml:space="preserve">zařízení a systémy pro rozvod elektrické energie a jejich provoz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7" w:name="_Toc17"/>
      <w:r>
        <w:t>Digitální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8" w:name="_Toc18"/>
      <w:r>
        <w:t>Měkké kompetence</w:t>
      </w:r>
      <w:bookmarkEnd w:id="1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9" w:name="_Toc19"/>
      <w:r>
        <w:t>Zdravotní podmínky</w:t>
      </w:r>
      <w:bookmarkEnd w:id="19"/>
    </w:p>
    <w:p>
      <w:pPr>
        <w:pStyle w:val="Heading3"/>
      </w:pPr>
      <w:bookmarkStart w:id="20" w:name="_Toc20"/>
      <w:r>
        <w:t>Onemocnění omezující výkon povolání / specializace povolání.</w:t>
      </w:r>
      <w:bookmarkEnd w:id="20"/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7700699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Samostatný technolog stavebně montážní činnosti v energetice</dc:title>
  <dc:description>Samostatný technolog stavebně montážní činnosti v energetice stanovuje technologické postupy a jejich změny, zajišťuje technologickou přípravu stavebně montážní činnosti v energetice.</dc:description>
  <dc:subject/>
  <cp:keywords/>
  <cp:category>Povolání</cp:category>
  <cp:lastModifiedBy/>
  <dcterms:created xsi:type="dcterms:W3CDTF">2017-11-22T09:31:40+01:00</dcterms:created>
  <dcterms:modified xsi:type="dcterms:W3CDTF">2017-11-22T09:31:40+01:00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