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Kuchař teplé kuchyně</w:t>
      </w:r>
      <w:bookmarkEnd w:id="1"/>
    </w:p>
    <w:p>
      <w:pPr/>
      <w:r>
        <w:rPr/>
        <w:t xml:space="preserve">Kuchař teplé kuchyně provádí samostatně kompletní práce na úseku teplé kuchyně v gastronomických provozech.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Přípravář teplých pokrmů, Kuchař pro přípravu teplé kuchyně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objednávání, přejímce a skladování zboží.</w:t>
      </w:r>
    </w:p>
    <w:p>
      <w:pPr>
        <w:numPr>
          <w:ilvl w:val="0"/>
          <w:numId w:val="5"/>
        </w:numPr>
      </w:pPr>
      <w:r>
        <w:rPr/>
        <w:t xml:space="preserve">Předběžná příprava surovin k výrobě.</w:t>
      </w:r>
    </w:p>
    <w:p>
      <w:pPr>
        <w:numPr>
          <w:ilvl w:val="0"/>
          <w:numId w:val="5"/>
        </w:numPr>
      </w:pPr>
      <w:r>
        <w:rPr/>
        <w:t xml:space="preserve">Komplexní tepelná úprava pokrmů včetně expedice.</w:t>
      </w:r>
    </w:p>
    <w:p>
      <w:pPr>
        <w:numPr>
          <w:ilvl w:val="0"/>
          <w:numId w:val="5"/>
        </w:numPr>
      </w:pPr>
      <w:r>
        <w:rPr/>
        <w:t xml:space="preserve">Tvorba vlastních receptur teplé kuchyně.</w:t>
      </w:r>
    </w:p>
    <w:p>
      <w:pPr>
        <w:numPr>
          <w:ilvl w:val="0"/>
          <w:numId w:val="5"/>
        </w:numPr>
      </w:pPr>
      <w:r>
        <w:rPr/>
        <w:t xml:space="preserve">Znalost systému HACCP a kritických bodů v teplé kuchyni.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Kuchaři (kromě šéfkuchařů)</w:t>
      </w:r>
    </w:p>
    <w:p>
      <w:pPr>
        <w:numPr>
          <w:ilvl w:val="0"/>
          <w:numId w:val="5"/>
        </w:numPr>
      </w:pPr>
      <w:r>
        <w:rPr/>
        <w:t xml:space="preserve">Kuchaři (kromě šéfkuchařů), pomocní kuchaři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Kuchaři (kromě šéfkuchařů), pomocní kuchaři (CZ-ISCO 5120)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29 971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5120</w:t>
            </w:r>
          </w:p>
        </w:tc>
        <w:tc>
          <w:tcPr>
            <w:tcW w:w="2000" w:type="dxa"/>
          </w:tcPr>
          <w:p>
            <w:pPr/>
            <w:r>
              <w:rPr/>
              <w:t xml:space="preserve">Kuchaři (kromě šéfkuchařů), pomocní kuchaři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19 341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51201</w:t>
            </w:r>
          </w:p>
        </w:tc>
        <w:tc>
          <w:tcPr>
            <w:tcW w:w="2000" w:type="dxa"/>
          </w:tcPr>
          <w:p>
            <w:pPr/>
            <w:r>
              <w:rPr/>
              <w:t xml:space="preserve">Kuchaři (kromě šéfkuchařů)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19 994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technologických postupů a jejich kalkulace při rozsáhlé výrobě jídel včetně kontroly jejich dodržování, sestavování vlastních receptur, jídelních lístků a zajišťování správné gastronomické skladby.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náročných specialit české kuchyně a kuchyní cizích národů, výroba specialit studené kuchyně pro bankety a recepce včetně sestavování vlastních receptur.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nejsložitějších dietních jídel v rozsahu podle dietního systému závazného ve zdravotnických zařízeních, například dieta bezlepková, nízkocholesterolová, nízkobílkovinová s omezením tuků při akutní pankreatitidě. Výroba jídel s dvojím a vyšším omezením.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technologicky náročných teplých jídel nebo specialit studené kuchyně.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a výdej běžných druhů teplých jídel a moučníků.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Dohotovování jídel z polotovarů, příprava na talíř a výdej.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polévek a příloh k hlavním jídlům.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Kuchař/kuchařka teplých pokrmů (65-001-H)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inventářem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teplých pokrmů podle receptur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jatečního masa, drůbeže, ryb a zvěřiny pro kuchyňské zpracovávání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úprava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potravinářských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h31.A.3092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moučníků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surovin a zařízení pro přípravu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potravinářských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pro výrobu jídel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jídelního lístku a sledu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v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teplých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Charakteristika dietního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v gastronomickém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vaření a dalších prací v kuchyni, recepty pro různá jídla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BE366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Kuchař teplé kuchyně</dc:title>
  <dc:description>Kuchař teplé kuchyně provádí samostatně kompletní práce na úseku teplé kuchyně v gastronomických provozech.</dc:description>
  <dc:subject/>
  <cp:keywords/>
  <cp:category>Specializace</cp:category>
  <cp:lastModifiedBy/>
  <dcterms:created xsi:type="dcterms:W3CDTF">2017-11-22T09:31:20+01:00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