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osobní dopravy</w:t>
      </w:r>
      <w:bookmarkEnd w:id="1"/>
    </w:p>
    <w:p>
      <w:pPr/>
      <w:r>
        <w:rPr/>
        <w:t xml:space="preserve">Řidič osobní dopravy bezpečně řídí silniční vozidla přepravy osob a dopravuje cestující při krátkých a dálkových cestách.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Řidič autobusů,  trolejbusů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silničního vozidla osobní dopravy řádným a bezpečným způsobem.</w:t>
      </w:r>
    </w:p>
    <w:p>
      <w:pPr>
        <w:numPr>
          <w:ilvl w:val="0"/>
          <w:numId w:val="5"/>
        </w:numPr>
      </w:pPr>
      <w:r>
        <w:rPr/>
        <w:t xml:space="preserve">Vedení záznamů a dokladů o provozu vozidla osobní dopravy a o činnosti řidiče.</w:t>
      </w:r>
    </w:p>
    <w:p>
      <w:pPr>
        <w:numPr>
          <w:ilvl w:val="0"/>
          <w:numId w:val="5"/>
        </w:numPr>
      </w:pPr>
      <w:r>
        <w:rPr/>
        <w:t xml:space="preserve">Vydávání pokynů k zajištění bezpečné přepravy cestujících.</w:t>
      </w:r>
    </w:p>
    <w:p>
      <w:pPr>
        <w:numPr>
          <w:ilvl w:val="0"/>
          <w:numId w:val="5"/>
        </w:numPr>
      </w:pPr>
      <w:r>
        <w:rPr/>
        <w:t xml:space="preserve">Kontrola technického stavu vozidla.</w:t>
      </w:r>
    </w:p>
    <w:p>
      <w:pPr>
        <w:numPr>
          <w:ilvl w:val="0"/>
          <w:numId w:val="5"/>
        </w:numPr>
      </w:pPr>
      <w:r>
        <w:rPr/>
        <w:t xml:space="preserve">Dodržování pracovního rozvrhu, jízdního řádu a určené trasy.</w:t>
      </w:r>
    </w:p>
    <w:p>
      <w:pPr>
        <w:numPr>
          <w:ilvl w:val="0"/>
          <w:numId w:val="5"/>
        </w:numPr>
      </w:pPr>
      <w:r>
        <w:rPr/>
        <w:t xml:space="preserve">Organizace přepravy cestujících včetně bezpečné přepravy jejich zavazadel, výběr jízdného, poplatků a náhrad podle přepravního tarifu.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Řidiči autobusů v městské hromadné dopravě</w:t>
      </w:r>
    </w:p>
    <w:p>
      <w:pPr>
        <w:numPr>
          <w:ilvl w:val="0"/>
          <w:numId w:val="5"/>
        </w:numPr>
      </w:pPr>
      <w:r>
        <w:rPr/>
        <w:t xml:space="preserve">Řidiči autobusů v dálkové přepravě osob</w:t>
      </w:r>
    </w:p>
    <w:p>
      <w:pPr>
        <w:numPr>
          <w:ilvl w:val="0"/>
          <w:numId w:val="5"/>
        </w:numPr>
      </w:pPr>
      <w:r>
        <w:rPr/>
        <w:t xml:space="preserve">Řidiči trolejbusů</w:t>
      </w:r>
    </w:p>
    <w:p>
      <w:pPr>
        <w:numPr>
          <w:ilvl w:val="0"/>
          <w:numId w:val="5"/>
        </w:numPr>
      </w:pPr>
      <w:r>
        <w:rPr/>
        <w:t xml:space="preserve">Řidiči autobusů, trolejbusů a tramvají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Řidiči autobusů, trolejbusů a tramvají (CZ-ISCO 8331)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autobusů, trolejbusů a tramvají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autobusů v městské hromadné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39 907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autobusů v dálkové přepravě osob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83313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trolejbusů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údržba a opravy motorových vozidel pro přepravu osob, která mají více než 8 míst k sezení kromě řidiče a jejichž nejvyšší přípustná hmotnost převyšuje 5 000 kg.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údržba a opravy motorových vozidel pro přepravu osob, která mají více než 8 míst k sezení kromě místa řidiče a jejichž nejvyšší přípustná hmotnost nepřevyšuje 5 000 kg.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Řízení, údržba a běžné opravy motorových vozidel, jejichž největší přípustná hmotnost nepřevyšuje 3 500 kg.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autobusů - řidičský průkaz sk. D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Průkaz profesní způsobilosti řidiče podle zákona č. 247/2000 Sb., o získávání a zdokonalování odborné způsobilosti k řízení motorových vozidel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autobusů, trolejbusů a tramvají a dopravu cestujících po krátkých i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autobusů, trolejbusů a tramvají před započetím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záznamů o provozu autobusů, trolejbusů a tramvají, obstarávání a kompletace dopravních dokumentů a jiných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přepravy osob, cestujících autobusy, trolejbusy a tramvajemi, včetně bezpečné přepravy jejich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autobusů a trolejbusů, včetně výběru jízdného, poplatků a náhrad podle přepravního tarifu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autobusů řidičský průkaz sk. 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kontroly cestujících v dopravním prostředku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3CD5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osobní dopravy</dc:title>
  <dc:description>Řidič osobní dopravy bezpečně řídí silniční vozidla přepravy osob a dopravuje cestující při krátkých a dálkových cestách.</dc:description>
  <dc:subject/>
  <cp:keywords/>
  <cp:category>Specializace</cp:category>
  <cp:lastModifiedBy/>
  <dcterms:created xsi:type="dcterms:W3CDTF">2017-11-22T09:30:41+01:00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