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Keramik</w:t>
      </w:r>
      <w:bookmarkEnd w:id="1"/>
    </w:p>
    <w:p>
      <w:pPr/>
      <w:r>
        <w:rPr/>
        <w:t xml:space="preserve">Keramik zhotovuje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Elektrokeramik,  Ceramics maker,  Potter,  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>
      <w:pPr>
        <w:numPr>
          <w:ilvl w:val="0"/>
          <w:numId w:val="5"/>
        </w:numPr>
      </w:pPr>
      <w:r>
        <w:rPr/>
        <w:t xml:space="preserve">Vytváření keramických výrobků litím, točením, obráběním a lisováním.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Glazování keramických výrobků.</w:t>
      </w:r>
    </w:p>
    <w:p>
      <w:pPr>
        <w:numPr>
          <w:ilvl w:val="0"/>
          <w:numId w:val="5"/>
        </w:numPr>
      </w:pPr>
      <w:r>
        <w:rPr/>
        <w:t xml:space="preserve">Nakládka výrobků do pecí.</w:t>
      </w:r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Obrábění vypálených keramických výrobků.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>
      <w:pPr>
        <w:numPr>
          <w:ilvl w:val="0"/>
          <w:numId w:val="5"/>
        </w:numPr>
      </w:pPr>
      <w:r>
        <w:rPr/>
        <w:t xml:space="preserve">Výroba forem.</w:t>
      </w:r>
    </w:p>
    <w:p>
      <w:pPr>
        <w:numPr>
          <w:ilvl w:val="0"/>
          <w:numId w:val="5"/>
        </w:numPr>
      </w:pPr>
      <w:r>
        <w:rPr/>
        <w:t xml:space="preserve">Seřizování a ošetřování strojů a zařízení v keramické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12E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Keramik</dc:title>
  <dc:description>Keramik zhotovuje výrobky z keramiky.</dc:description>
  <dc:subject/>
  <cp:keywords/>
  <cp:category>Povolání</cp:category>
  <cp:lastModifiedBy/>
  <dcterms:created xsi:type="dcterms:W3CDTF">2017-11-22T09:30:21+01:00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