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strojírenský technik řízení jakosti</w:t>
      </w:r>
      <w:bookmarkEnd w:id="1"/>
    </w:p>
    <w:p>
      <w:pPr/>
      <w:r>
        <w:rPr/>
        <w:t xml:space="preserve">Samostatný strojírenský technik řízení jakosti zajišťuje a organizuje procesy systému řízení jakosti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 , Diplomovaný strojírenský technik pracovník řízení jakosti , Dílenský kontrolor , Manažer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požadované kvalitativní úrovně vstupů, procesů a výstupů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Vyhodnocování jakosti a kvality výrobků, výkonů, služeb a jiných výstupů.</w:t>
      </w:r>
    </w:p>
    <w:p>
      <w:pPr>
        <w:numPr>
          <w:ilvl w:val="0"/>
          <w:numId w:val="5"/>
        </w:numPr>
      </w:pPr>
      <w:r>
        <w:rPr/>
        <w:t xml:space="preserve">Zpracovávání technickoekonomických rozborů a studií jakosti.</w:t>
      </w:r>
    </w:p>
    <w:p>
      <w:pPr>
        <w:numPr>
          <w:ilvl w:val="0"/>
          <w:numId w:val="5"/>
        </w:numPr>
      </w:pPr>
      <w:r>
        <w:rPr/>
        <w:t xml:space="preserve">Zjišťování příčin snížené kvality a navrhování opatření k nápravě.</w:t>
      </w:r>
    </w:p>
    <w:p>
      <w:pPr>
        <w:numPr>
          <w:ilvl w:val="0"/>
          <w:numId w:val="5"/>
        </w:numPr>
      </w:pPr>
      <w:r>
        <w:rPr/>
        <w:t xml:space="preserve">Navrhování způsobů dosahování předpokládané úrovně jakosti, zpracování prognóz a programů zvyšování jakosti.</w:t>
      </w:r>
    </w:p>
    <w:p>
      <w:pPr>
        <w:numPr>
          <w:ilvl w:val="0"/>
          <w:numId w:val="5"/>
        </w:numPr>
      </w:pPr>
      <w:r>
        <w:rPr/>
        <w:t xml:space="preserve">Organizace zjišťování kořenových příčin snížené kvality, navrhování a realizace opatření k nápravě.</w:t>
      </w:r>
    </w:p>
    <w:p>
      <w:pPr>
        <w:numPr>
          <w:ilvl w:val="0"/>
          <w:numId w:val="5"/>
        </w:numPr>
      </w:pPr>
      <w:r>
        <w:rPr/>
        <w:t xml:space="preserve">Vytváření příslušných záznamů jakosti, potvrzujících shodu produktu s požadavky zákazníka, norem a příslušné legislativy.</w:t>
      </w:r>
    </w:p>
    <w:p>
      <w:pPr>
        <w:numPr>
          <w:ilvl w:val="0"/>
          <w:numId w:val="5"/>
        </w:numPr>
      </w:pPr>
      <w:r>
        <w:rPr/>
        <w:t xml:space="preserve">Sledování a vyhodnocování ekonomických ztrát a nekvality.</w:t>
      </w:r>
    </w:p>
    <w:p>
      <w:pPr>
        <w:numPr>
          <w:ilvl w:val="0"/>
          <w:numId w:val="5"/>
        </w:numPr>
      </w:pPr>
      <w:r>
        <w:rPr/>
        <w:t xml:space="preserve">Stanovování způsobů hodnocení a třídění jakosti,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Stanovování dílčích způsobů hodnocení a třídění jakosti,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Zajišťování aktualizace evidence norem a vyřazování neplatných norem.</w:t>
      </w:r>
    </w:p>
    <w:p>
      <w:pPr>
        <w:numPr>
          <w:ilvl w:val="0"/>
          <w:numId w:val="5"/>
        </w:numPr>
      </w:pPr>
      <w:r>
        <w:rPr/>
        <w:t xml:space="preserve">Provádění revizí a zkoušek technické způsobilosti technických zařízení podle stanovených technických předpisů, norem a bezpečnostních předpisů.</w:t>
      </w:r>
    </w:p>
    <w:p>
      <w:pPr>
        <w:numPr>
          <w:ilvl w:val="0"/>
          <w:numId w:val="5"/>
        </w:numPr>
      </w:pPr>
      <w:r>
        <w:rPr/>
        <w:t xml:space="preserve">Spolupráce při zavádění nových standardů vedoucích ke zvyšování kvality.</w:t>
      </w:r>
    </w:p>
    <w:p>
      <w:pPr>
        <w:numPr>
          <w:ilvl w:val="0"/>
          <w:numId w:val="5"/>
        </w:numPr>
      </w:pPr>
      <w:r>
        <w:rPr/>
        <w:t xml:space="preserve">Provádění a vyhodnocování destruktivních a nedestruktivních testů a zkoušek prokazujících shodu produktu s požadavky zákazníka, norem a příslušné legislativy.</w:t>
      </w:r>
    </w:p>
    <w:p>
      <w:pPr>
        <w:numPr>
          <w:ilvl w:val="0"/>
          <w:numId w:val="5"/>
        </w:numPr>
      </w:pPr>
      <w:r>
        <w:rPr/>
        <w:t xml:space="preserve">Zajišťování uplatňování norem příslušnými uživateli včetně kontroly a dozoru.</w:t>
      </w:r>
    </w:p>
    <w:p>
      <w:pPr>
        <w:numPr>
          <w:ilvl w:val="0"/>
          <w:numId w:val="5"/>
        </w:numPr>
      </w:pPr>
      <w:r>
        <w:rPr/>
        <w:t xml:space="preserve">Vystavování revizních zpráv a protokolů a vedení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kontroly kvality, laboranti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hutní a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strojírenských výrobků a návrhy opatření k dosažení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 a přejímacích podmínek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9EC4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strojírenský technik řízení jakosti</dc:title>
  <dc:description>Samostatný strojírenský technik řízení jakosti zajišťuje a organizuje procesy systému řízení jakosti ve strojírenské výrobě.</dc:description>
  <dc:subject/>
  <cp:keywords/>
  <cp:category>Povolání</cp:category>
  <cp:lastModifiedBy/>
  <dcterms:created xsi:type="dcterms:W3CDTF">2017-11-22T09:30:20+01:00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