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Obalový technik</w:t>
      </w:r>
      <w:bookmarkEnd w:id="1"/>
    </w:p>
    <w:p>
      <w:pPr/>
      <w:r>
        <w:rPr/>
        <w:t xml:space="preserve">Obalový technik v návaznosti na výrobní proces zajišťuje  realizaci balení výrobků.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bez oboru a mezioborová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Analýza stávajících balicích technologií a používání obalových prostředků.</w:t>
      </w:r>
    </w:p>
    <w:p>
      <w:pPr>
        <w:numPr>
          <w:ilvl w:val="0"/>
          <w:numId w:val="5"/>
        </w:numPr>
      </w:pPr>
      <w:r>
        <w:rPr/>
        <w:t xml:space="preserve">Sledování legislativních požadavků na obaly z hlediska obecných obalových environmentálních předpisů a požadavků kladených na obaly baleného zboží v příslušném oboru.</w:t>
      </w:r>
    </w:p>
    <w:p>
      <w:pPr>
        <w:numPr>
          <w:ilvl w:val="0"/>
          <w:numId w:val="5"/>
        </w:numPr>
      </w:pPr>
      <w:r>
        <w:rPr/>
        <w:t xml:space="preserve">Sledování stavu a vývoje balicí techniky a obalových prostředků.</w:t>
      </w:r>
    </w:p>
    <w:p>
      <w:pPr>
        <w:numPr>
          <w:ilvl w:val="0"/>
          <w:numId w:val="5"/>
        </w:numPr>
      </w:pPr>
      <w:r>
        <w:rPr/>
        <w:t xml:space="preserve">Stanovení požadavků na technické a informační vlastnosti obalu.</w:t>
      </w:r>
    </w:p>
    <w:p>
      <w:pPr>
        <w:numPr>
          <w:ilvl w:val="0"/>
          <w:numId w:val="5"/>
        </w:numPr>
      </w:pPr>
      <w:r>
        <w:rPr/>
        <w:t xml:space="preserve">Zajišťování dodávek obalů, obalových materiálů, včetně příslušných certifikátů a prohlášení shody.</w:t>
      </w:r>
    </w:p>
    <w:p>
      <w:pPr>
        <w:numPr>
          <w:ilvl w:val="0"/>
          <w:numId w:val="5"/>
        </w:numPr>
      </w:pPr>
      <w:r>
        <w:rPr/>
        <w:t xml:space="preserve">Spolupráce na tvorbě nových obalů s odborníky z oblasti grafiky, logistiky, obchodu a obchodní značky.</w:t>
      </w:r>
    </w:p>
    <w:p>
      <w:pPr>
        <w:numPr>
          <w:ilvl w:val="0"/>
          <w:numId w:val="5"/>
        </w:numPr>
      </w:pPr>
      <w:r>
        <w:rPr/>
        <w:t xml:space="preserve">Kontrola kvality nakupovaných oblových prostředků.</w:t>
      </w:r>
    </w:p>
    <w:p>
      <w:pPr>
        <w:numPr>
          <w:ilvl w:val="0"/>
          <w:numId w:val="5"/>
        </w:numPr>
      </w:pPr>
      <w:r>
        <w:rPr/>
        <w:t xml:space="preserve">Zajišťování podkladů pro evidenci obalů a obalových odpadů dle enviromentální legislativy.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technologové, normovači v ostatních průmyslových oborech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65 155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49 782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50 823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31193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technologové, normovači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obalová technika, zpracování papíru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Obalová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34-42-M/01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m16.D.6474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analýz stávajících obalů a balicích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m16.D.6475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a analýza funkčních, estetických, zdravotních, legislativních aj. požadavků na obaly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m16.D.6476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stavu a vývoje balicích technologií, balicí techniky a obalů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m16.D.6477</w:t>
            </w:r>
          </w:p>
        </w:tc>
        <w:tc>
          <w:tcPr>
            <w:tcW w:w="3000" w:type="dxa"/>
          </w:tcPr>
          <w:p>
            <w:pPr/>
            <w:r>
              <w:rPr/>
              <w:t xml:space="preserve">Srovnávání užívaných obalů s obaly konkurence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m16.D.7475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navrhování inovací obalů a balicích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m16.D.7476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odborníky z oblasti grafiky, logistiky, obchodu a ochranných známek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m16.D.7477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podmínek pro výběr dodavatelů obalů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m16.D.7478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požadavků na technické a výtvarné vlastnosti obalu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m16.C.2472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kontrol jakosti a technických zkoušek obalů a balicích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m16.C.2473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dodávek obalů a jejich doprovodné dokumentace (např. informačních letáků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m16.C.2474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dokumentace obalů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m16.D.8471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vedení evidence obalů a obalových odpadů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m16._.0047</w:t>
            </w:r>
          </w:p>
        </w:tc>
        <w:tc>
          <w:tcPr>
            <w:tcW w:w="3000" w:type="dxa"/>
          </w:tcPr>
          <w:p>
            <w:pPr/>
            <w:r>
              <w:rPr/>
              <w:t xml:space="preserve">obalová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obalový 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jakosti a kvality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3610BD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Obalový technik</dc:title>
  <dc:description>Obalový technik v návaznosti na výrobní proces zajišťuje  realizaci balení výrobků.</dc:description>
  <dc:subject/>
  <cp:keywords/>
  <cp:category>Povolání</cp:category>
  <cp:lastModifiedBy/>
  <dcterms:created xsi:type="dcterms:W3CDTF">2017-11-22T09:29:47+01:00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