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Svářeč potrubních rozvodů</w:t>
      </w:r>
      <w:bookmarkEnd w:id="1"/>
    </w:p>
    <w:p>
      <w:pPr/>
      <w:r>
        <w:rPr/>
        <w:t xml:space="preserve">Svářeč potrubních rozvodů provádí svářečské práce nutné pro montáž, opravy a údržbu vnějších potrubních rozvodů.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technické činnosti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zpracování plechu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Svářeč vnějších potrubních rozvodů, Svářeč potrubí, Svářeč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Návrh pracovních postupů a volba technologických podmínek pro svařování potrubí a potrubních celků.</w:t>
      </w:r>
    </w:p>
    <w:p>
      <w:pPr>
        <w:numPr>
          <w:ilvl w:val="0"/>
          <w:numId w:val="5"/>
        </w:numPr>
      </w:pPr>
      <w:r>
        <w:rPr/>
        <w:t xml:space="preserve">Čtení údajů z projektové a technické dokumentace.</w:t>
      </w:r>
    </w:p>
    <w:p>
      <w:pPr>
        <w:numPr>
          <w:ilvl w:val="0"/>
          <w:numId w:val="5"/>
        </w:numPr>
      </w:pPr>
      <w:r>
        <w:rPr/>
        <w:t xml:space="preserve">Provádění svarového spoje.</w:t>
      </w:r>
    </w:p>
    <w:p>
      <w:pPr>
        <w:numPr>
          <w:ilvl w:val="0"/>
          <w:numId w:val="5"/>
        </w:numPr>
      </w:pPr>
      <w:r>
        <w:rPr/>
        <w:t xml:space="preserve">Konečná úprava a finální kontrola svárů.</w:t>
      </w:r>
    </w:p>
    <w:p>
      <w:pPr>
        <w:numPr>
          <w:ilvl w:val="0"/>
          <w:numId w:val="5"/>
        </w:numPr>
      </w:pPr>
      <w:r>
        <w:rPr/>
        <w:t xml:space="preserve">Uvádění potrubí, potrubních větví a potrubních celků do provozu.</w:t>
      </w:r>
    </w:p>
    <w:p>
      <w:pPr>
        <w:numPr>
          <w:ilvl w:val="0"/>
          <w:numId w:val="5"/>
        </w:numPr>
      </w:pPr>
      <w:r>
        <w:rPr/>
        <w:t xml:space="preserve">Kamerové prohlídky potrubí, potrubních větví a potrubních celků.</w:t>
      </w:r>
    </w:p>
    <w:p>
      <w:pPr>
        <w:numPr>
          <w:ilvl w:val="0"/>
          <w:numId w:val="5"/>
        </w:numPr>
      </w:pPr>
      <w:r>
        <w:rPr/>
        <w:t xml:space="preserve">Obsluha a seřizování svařovacích strojů.</w:t>
      </w:r>
    </w:p>
    <w:p>
      <w:pPr>
        <w:numPr>
          <w:ilvl w:val="0"/>
          <w:numId w:val="5"/>
        </w:numPr>
      </w:pPr>
      <w:r>
        <w:rPr/>
        <w:t xml:space="preserve">Ošetření a údržba nástrojů, nářadí a pomůcek pro svářečské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Svářeči</w:t>
      </w:r>
    </w:p>
    <w:p>
      <w:pPr>
        <w:numPr>
          <w:ilvl w:val="0"/>
          <w:numId w:val="5"/>
        </w:numPr>
      </w:pPr>
      <w:r>
        <w:rPr/>
        <w:t xml:space="preserve">Svářeči, řezači plamenem a páječi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Svářeči, řezači plamenem a páječi (CZ-ISCO 7212)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72 119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62 962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71 721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25 926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83 195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26 073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61 767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53 833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59 269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7212</w:t>
            </w:r>
          </w:p>
        </w:tc>
        <w:tc>
          <w:tcPr>
            <w:tcW w:w="2000" w:type="dxa"/>
          </w:tcPr>
          <w:p>
            <w:pPr/>
            <w:r>
              <w:rPr/>
              <w:t xml:space="preserve">Svářeči, řezači plamenem a páječi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45 440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72121</w:t>
            </w:r>
          </w:p>
        </w:tc>
        <w:tc>
          <w:tcPr>
            <w:tcW w:w="2000" w:type="dxa"/>
          </w:tcPr>
          <w:p>
            <w:pPr/>
            <w:r>
              <w:rPr/>
              <w:t xml:space="preserve">Svářeči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45 999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7212</w:t>
            </w:r>
          </w:p>
        </w:tc>
        <w:tc>
          <w:tcPr>
            <w:tcW w:w="3000" w:type="dxa"/>
          </w:tcPr>
          <w:p>
            <w:pPr/>
            <w:r>
              <w:rPr/>
              <w:t xml:space="preserve">Svářeči, řezači plamenem a páječi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http://data.europa.eu/esco/isco/C7212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instalatér, instalatérské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Instalatér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36-52-H/01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 mechanik, montérské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23-xx-H/xx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Speciální a interdisciplinární obory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39-xx-H/xx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/>
    <w:p>
      <w:pPr>
        <w:pStyle w:val="Heading3"/>
      </w:pPr>
      <w:bookmarkStart w:id="14" w:name="_Toc14"/>
      <w:r>
        <w:t>Další vhodné kvalifikace</w:t>
      </w:r>
      <w:bookmarkEnd w:id="14"/>
    </w:p>
    <w:p>
      <w:pPr>
        <w:numPr>
          <w:ilvl w:val="0"/>
          <w:numId w:val="5"/>
        </w:numPr>
      </w:pPr>
      <w:r>
        <w:rPr/>
        <w:t xml:space="preserve">povinné - Průkaz odborné kvalifikace svářeče kovů</w:t>
      </w:r>
    </w:p>
    <w:p>
      <w:pPr>
        <w:numPr>
          <w:ilvl w:val="0"/>
          <w:numId w:val="5"/>
        </w:numPr>
      </w:pPr>
      <w:r>
        <w:rPr/>
        <w:t xml:space="preserve">povinné - Svařování plastů (svářečský průkaz) - základní zkouška - odborná způsobilost podle ČSN 05 0705 Z1</w:t>
      </w:r>
    </w:p>
    <w:p>
      <w:pPr>
        <w:numPr>
          <w:ilvl w:val="0"/>
          <w:numId w:val="5"/>
        </w:numPr>
      </w:pPr>
      <w:r>
        <w:rPr/>
        <w:t xml:space="preserve">povinné - Svařování plastů (svářečský průkaz) - zkouška na úrovni Evropský svářeč (resp. operátor) - odborná způsobilost podle ČSN EN 13067 a Doc. 581 EWF </w:t>
      </w:r>
    </w:p>
    <w:p>
      <w:pPr>
        <w:numPr>
          <w:ilvl w:val="0"/>
          <w:numId w:val="5"/>
        </w:numPr>
      </w:pPr>
      <w:r>
        <w:rPr/>
        <w:t xml:space="preserve">povinné - Tavné svařování oceli (svářečský průkaz) - odborná způsobilost podle ČSN EN 287-1</w:t>
      </w:r>
    </w:p>
    <w:p>
      <w:pPr>
        <w:numPr>
          <w:ilvl w:val="0"/>
          <w:numId w:val="5"/>
        </w:numPr>
      </w:pPr>
      <w:r>
        <w:rPr/>
        <w:t xml:space="preserve">povinné - Svařování kovů (svářečský průkaz spolu s certifikátem) - zkouška  - odborná způsobilost podle ČSN EN 287-1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částí potrubí, tlakových nádob a kotlů ohýbáním, řezáním kyslíkem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e74.A.3040</w:t>
            </w:r>
          </w:p>
        </w:tc>
        <w:tc>
          <w:tcPr>
            <w:tcW w:w="3000" w:type="dxa"/>
          </w:tcPr>
          <w:p>
            <w:pPr/>
            <w:r>
              <w:rPr/>
              <w:t xml:space="preserve">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e74.D.3797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provádění funkčních a tlakových zkoušek potrubí, tlakových nádob a kotlů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e74.D.2947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dílů pro provádění montáže, demontáže a oprav potrubí, tlakových nádob a kotlů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e74.A.3045</w:t>
            </w:r>
          </w:p>
        </w:tc>
        <w:tc>
          <w:tcPr>
            <w:tcW w:w="3000" w:type="dxa"/>
          </w:tcPr>
          <w:p>
            <w:pPr/>
            <w:r>
              <w:rPr/>
              <w:t xml:space="preserve">Svařování plastů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g13.A.3028</w:t>
            </w:r>
          </w:p>
        </w:tc>
        <w:tc>
          <w:tcPr>
            <w:tcW w:w="3000" w:type="dxa"/>
          </w:tcPr>
          <w:p>
            <w:pPr/>
            <w:r>
              <w:rPr/>
              <w:t xml:space="preserve">Spojování částí potrubí nerozebíratelnými spoji bez nutnosti zvláštního oprávnění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e75.D.1002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a používání technických podkladů – výkresů, návodů a pracovních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g11.A.1185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Provedení bezvýkopové opravy nebo sanace potrubí vhodnou metodou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g11.A.1188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Provedení výstavby nových trubních vedení bezvýkopovými technologiemi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e74.B.1006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obsluha strojů a zařízení pro montáž vnějších potrubních rozvodů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g13.A.1033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rozměrů potrubí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g11._.0040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stavebních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plastů a termoplastových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e74._.0094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směrnice ve svařování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7AC65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Svářeč potrubních rozvodů</dc:title>
  <dc:description>Svářeč potrubních rozvodů provádí svářečské práce nutné pro montáž, opravy a údržbu vnějších potrubních rozvodů.</dc:description>
  <dc:subject/>
  <cp:keywords/>
  <cp:category>Povolání</cp:category>
  <cp:lastModifiedBy/>
  <dcterms:created xsi:type="dcterms:W3CDTF">2017-11-22T09:28:52+01:00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