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Lektor tance</w:t>
      </w:r>
      <w:bookmarkEnd w:id="1"/>
    </w:p>
    <w:p>
      <w:pPr/>
      <w:r>
        <w:rPr/>
        <w:t xml:space="preserve">Lektor tance organizuje a vede taneční kurzy pro děti, dospělé a seniory se zaměřením na výuku různých úrovní tanečních dovedností od začátečníků až po pokročilé včetně vrcholového sportovního tance.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tance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Taneční mistr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Sestavení programu kurzu, jednorázové lekce nebo tréninkové jednotky různých tanečních stylů.</w:t>
      </w:r>
    </w:p>
    <w:p>
      <w:pPr>
        <w:numPr>
          <w:ilvl w:val="0"/>
          <w:numId w:val="5"/>
        </w:numPr>
      </w:pPr>
      <w:r>
        <w:rPr/>
        <w:t xml:space="preserve">Vedení výuky tance v kurzech, jednorázových lekcích nebo tréninkových jednotkách různých tanečních stylů.</w:t>
      </w:r>
    </w:p>
    <w:p>
      <w:pPr>
        <w:numPr>
          <w:ilvl w:val="0"/>
          <w:numId w:val="5"/>
        </w:numPr>
      </w:pPr>
      <w:r>
        <w:rPr/>
        <w:t xml:space="preserve">Předvedení figurací a vazeb různých tanečních stylů.</w:t>
      </w:r>
    </w:p>
    <w:p>
      <w:pPr>
        <w:numPr>
          <w:ilvl w:val="0"/>
          <w:numId w:val="5"/>
        </w:numPr>
      </w:pPr>
      <w:r>
        <w:rPr/>
        <w:t xml:space="preserve">Modifikace výuky pro specifické taneční skupiny (např. účastníci se zdravotním postižením).</w:t>
      </w:r>
    </w:p>
    <w:p>
      <w:pPr>
        <w:numPr>
          <w:ilvl w:val="0"/>
          <w:numId w:val="5"/>
        </w:numPr>
      </w:pPr>
      <w:r>
        <w:rPr/>
        <w:t xml:space="preserve">Hodnocení a zětná vazba účastníků kurzu.</w:t>
      </w:r>
    </w:p>
    <w:p/>
    <w:p>
      <w:pPr>
        <w:pStyle w:val="Heading2"/>
      </w:pPr>
      <w:bookmarkStart w:id="3" w:name="_Toc3"/>
      <w:r>
        <w:t>Kompetenční požadavky</w:t>
      </w:r>
      <w:bookmarkEnd w:id="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CFE3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Lektor tance</dc:title>
  <dc:description>Lektor tance organizuje a vede taneční kurzy pro děti, dospělé a seniory se zaměřením na výuku různých úrovní tanečních dovedností od začátečníků až po pokročilé včetně vrcholového sportovního tance.</dc:description>
  <dc:subject/>
  <cp:keywords/>
  <cp:category>Povolání</cp:category>
  <cp:lastModifiedBy/>
  <dcterms:created xsi:type="dcterms:W3CDTF">2017-11-22T09:28:34+01:00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