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Radiologický fyzik specialista</w:t>
      </w:r>
      <w:bookmarkEnd w:id="1"/>
    </w:p>
    <w:p>
      <w:pPr/>
      <w:r>
        <w:rPr/>
        <w:t xml:space="preserve">Jednotka práce bude aktualizována v souladu s platnou legislativou v průběhu roku 2013-2014.
Radiologický fyzik specialista provádí odborné výkony související s radiologickou diagnostickou a terapeutickou činností ve zdravotnických zařízeních na pracovištích radiodiagnostických, radioterapeutických, nukleárně medicínských a na odděleních lékařské fyziky.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Medical physics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zkoušek stability a provozní stálosti přístrojů.</w:t>
      </w:r>
    </w:p>
    <w:p>
      <w:pPr>
        <w:numPr>
          <w:ilvl w:val="0"/>
          <w:numId w:val="5"/>
        </w:numPr>
      </w:pPr>
      <w:r>
        <w:rPr/>
        <w:t xml:space="preserve">Zajišťování zpracování speciálního filmového materiálu a jeho archivace, provádění kontroly kvality zpracovatelského procesu.</w:t>
      </w:r>
    </w:p>
    <w:p>
      <w:pPr>
        <w:numPr>
          <w:ilvl w:val="0"/>
          <w:numId w:val="5"/>
        </w:numPr>
      </w:pPr>
      <w:r>
        <w:rPr/>
        <w:t xml:space="preserve">Provádění nejnáročnější specializované diagnostické i léčebné činnosti.</w:t>
      </w:r>
    </w:p>
    <w:p>
      <w:pPr>
        <w:numPr>
          <w:ilvl w:val="0"/>
          <w:numId w:val="5"/>
        </w:numPr>
      </w:pPr>
      <w:r>
        <w:rPr/>
        <w:t xml:space="preserve">Zpracování návrhů aktualizací národních radiologických standardů.</w:t>
      </w:r>
    </w:p>
    <w:p>
      <w:pPr>
        <w:numPr>
          <w:ilvl w:val="0"/>
          <w:numId w:val="5"/>
        </w:numPr>
      </w:pPr>
      <w:r>
        <w:rPr/>
        <w:t xml:space="preserve">Kontrola příslušné dokumentace.</w:t>
      </w:r>
    </w:p>
    <w:p>
      <w:pPr>
        <w:numPr>
          <w:ilvl w:val="0"/>
          <w:numId w:val="5"/>
        </w:numPr>
      </w:pPr>
      <w:r>
        <w:rPr/>
        <w:t xml:space="preserve">Spolupráce při realizaci programu zabezpečení jakosti na pracovištích s významnými zdroji záření.</w:t>
      </w:r>
    </w:p>
    <w:p>
      <w:pPr>
        <w:numPr>
          <w:ilvl w:val="0"/>
          <w:numId w:val="5"/>
        </w:numPr>
      </w:pPr>
      <w:r>
        <w:rPr/>
        <w:t xml:space="preserve">Pedagogická a vědecká činnosti.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Radiologičtí fyzici</w:t>
      </w:r>
    </w:p>
    <w:p>
      <w:pPr>
        <w:numPr>
          <w:ilvl w:val="0"/>
          <w:numId w:val="5"/>
        </w:numPr>
      </w:pPr>
      <w:r>
        <w:rPr/>
        <w:t xml:space="preserve">Fyzici a astronomové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Fyzici a astronomové (CZ-ISCO 2111)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2111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Fyzici a astronomové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21113</w:t>
            </w:r>
          </w:p>
        </w:tc>
        <w:tc>
          <w:tcPr>
            <w:tcW w:w="2000" w:type="dxa"/>
          </w:tcPr>
          <w:p>
            <w:pPr/>
            <w:r>
              <w:rPr/>
              <w:t xml:space="preserve">Radiologičtí fyzici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nejnáročnější specializované diagnostické i léčebné činnosti v oboru specializace, například hodnocení radiačních nehod, vyhodnocování případů selhání radiologických zařízení a zařízení pro radiační ochranu, navrhování a zavádění preventivních opatření včetně tvorby havarijních plánů nebo zajišťování fyzikálních úkolů v celostátní působnosti Středisek speciální zdravotní péče o osoby ozářené při radiačních nehodách.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radiologické fyziky a radiační ochrany při lékařském ozáření.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1103T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celostátní koncepce radiologické fyziky a radiační ochrany při lékařském ozáření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aktualizací národních radiologických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opatření včetně tvorby havarijních plánů pro případy nehod a havárií radiologických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výsledků zkoušek a testů provozní stálosti u všech druhů radiologických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radiačních nehod, vyhodnocování případů selhání radiologických zařízení a zařízení pro radiační ochranu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provozní stálosti všech druhů radiologických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fyzikálních měření souvisejících se stanovením dávek pacientům z lékařského ozáření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výpočtů dávek radiačního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specialisty radiologistické fyziky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zavádění, realizaci a aktualizacích programů zabezpečení jakosti na pracovištích s významnými zdroji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nových fyzikálních a technických postupů do klinické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k15.C.6022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zdravotnických pracovníků či jiných specialistů v otázkách radiologické fyziky a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k15.C.7025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nejnáročnějších ozařovacích technik ve spolupráci s ošetřujícím lékařem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přístrojové techniky používané v oblasti radiologie (při radiodiagnostice, radiační onkologii a nukleární medicíně)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zdravotnická diagnostická a měřicí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B0F0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Radiologický fyzik specialista</dc:title>
  <dc:description>Jednotka práce bude aktualizována v souladu s platnou legislativou v průběhu roku 2013-2014.
Radiologický fyzik specialista provádí odborné výkony související s radiologickou diagnostickou a terapeutickou činností ve zdravotnických zařízeních na pracovištích radiodiagnostických, radioterapeutických, nukleárně medicínských a na odděleních lékařské fyziky.</dc:description>
  <dc:subject/>
  <cp:keywords/>
  <cp:category>Povolání</cp:category>
  <cp:lastModifiedBy/>
  <dcterms:created xsi:type="dcterms:W3CDTF">2017-11-22T09:28:33+01:00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