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zemědělských komodit a půdy</w:t>
      </w:r>
      <w:bookmarkEnd w:id="1"/>
    </w:p>
    <w:p>
      <w:pPr/>
      <w:r>
        <w:rPr/>
        <w:t xml:space="preserve">Inspektor zemědělských komodit a půdy provádí státní odborný dozor v oblasti zemědělské půdy,vstupů do půdy, hnojiv, krmiv a živočišné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zemědělských komodit a půdy, Inspektor a pokusník rostlinné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kontroly hnojiv nebo půdy včetně přípravy a posuzování dokumentace.</w:t>
      </w:r>
    </w:p>
    <w:p>
      <w:pPr>
        <w:numPr>
          <w:ilvl w:val="0"/>
          <w:numId w:val="5"/>
        </w:numPr>
      </w:pPr>
      <w:r>
        <w:rPr/>
        <w:t xml:space="preserve">Sledování a vyhodnocování vývoje vstupů do zemědělství a půdy.</w:t>
      </w:r>
    </w:p>
    <w:p>
      <w:pPr>
        <w:numPr>
          <w:ilvl w:val="0"/>
          <w:numId w:val="5"/>
        </w:numPr>
      </w:pPr>
      <w:r>
        <w:rPr/>
        <w:t xml:space="preserve">Samostatné provádění inspekční a dozorové činnosti v oblasti krmiv a živočišné výroby, včetně biologického zkoušení.</w:t>
      </w:r>
    </w:p>
    <w:p>
      <w:pPr>
        <w:numPr>
          <w:ilvl w:val="0"/>
          <w:numId w:val="5"/>
        </w:numPr>
      </w:pPr>
      <w:r>
        <w:rPr/>
        <w:t xml:space="preserve">Zpracování závěrů, opatření a zpráv z inspekční činnosti.</w:t>
      </w:r>
    </w:p>
    <w:p>
      <w:pPr>
        <w:numPr>
          <w:ilvl w:val="0"/>
          <w:numId w:val="5"/>
        </w:numPr>
      </w:pPr>
      <w:r>
        <w:rPr/>
        <w:t xml:space="preserve">Sledování a vyhodnocování vývoje kvality a nezávadnosti zemědělských výrobků.</w:t>
      </w:r>
    </w:p>
    <w:p>
      <w:pPr>
        <w:numPr>
          <w:ilvl w:val="0"/>
          <w:numId w:val="5"/>
        </w:numPr>
      </w:pPr>
      <w:r>
        <w:rPr/>
        <w:t xml:space="preserve">Poradenská činnost v oblasti zemědělských komodit a půdy.</w:t>
      </w:r>
    </w:p>
    <w:p>
      <w:pPr>
        <w:numPr>
          <w:ilvl w:val="0"/>
          <w:numId w:val="5"/>
        </w:numPr>
      </w:pPr>
      <w:r>
        <w:rPr/>
        <w:t xml:space="preserve">Ověřování vlastností krmiv včetně vyhodnocení dokumentace.</w:t>
      </w:r>
    </w:p>
    <w:p>
      <w:pPr>
        <w:numPr>
          <w:ilvl w:val="0"/>
          <w:numId w:val="5"/>
        </w:numPr>
      </w:pPr>
      <w:r>
        <w:rPr/>
        <w:t xml:space="preserve">Výkon státního dozoru pro registraci krmiv, hnojiv a pro ochranu půdy.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vykovávání inspekce a dozoru v oblasti ochrany spotřebitele,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materiálu, hnojiv, krmiv nebo půdy včetně přípravy a posuzování dokumentace. Provádění biologických pokusů v rámci zkoušení odrůd a biologického zkoušení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státního dozoru pro registraci odrůd, krmiv a hnojiv a certifikaci rozmnožovacího materiálu a pro ochranu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vstupů do zemědělství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kvality a nezávadnosti zemědělských výrobků,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registrace zemědělských odrůd, krmiv a hnojiv a certifikace rozmnožovacího materiálu,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dodržováním povinností vyplývajících z právních předpisů v rámci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vnitřního trhu zemědělských komodit a ochrany spotřebitele,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zemědělských odrůd a biologické zkoušení krmiv,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závěrů, opatření a zpráv z inspekční činnosti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v oblasti zemědělských komodit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58B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zemědělských komodit a půdy</dc:title>
  <dc:description>Inspektor zemědělských komodit a půdy provádí státní odborný dozor v oblasti zemědělské půdy,vstupů do půdy, hnojiv, krmiv a živočišné výroby.</dc:description>
  <dc:subject/>
  <cp:keywords/>
  <cp:category>Specializace</cp:category>
  <cp:lastModifiedBy/>
  <dcterms:created xsi:type="dcterms:W3CDTF">2017-11-22T09:27:57+01:00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