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Operační důstojník</w:t>
      </w:r>
      <w:bookmarkEnd w:id="1"/>
    </w:p>
    <w:p>
      <w:pPr/>
      <w:r>
        <w:rPr/>
        <w:t xml:space="preserve">Operační důstojník vykonává činnost s rozhodovací pravomocí na územním operačním a informačním středisku s územně vymezenou působností vyššího stupně nebo s republikovou působností
Toto povolání je vykonáváno v souladu se zákonem č. 320/2015 Sb., o hasičském záchranném sboru ČR, zákonem č. 361/2003 Sb., o služebním poměru příslušníků bezpečnostních sborů, zákonem a vyhláškou č. 393/2006 Sb., o zdravotní způsobilosti.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Hasičský záchranný sbor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Příslušník HZS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Příslušníci operačních středisek HZS ČR</w:t>
      </w:r>
    </w:p>
    <w:p>
      <w:pPr>
        <w:numPr>
          <w:ilvl w:val="0"/>
          <w:numId w:val="5"/>
        </w:numPr>
      </w:pPr>
      <w:r>
        <w:rPr/>
        <w:t xml:space="preserve">Příslušníci Hasičského záchranného sboru ČR a hasiči ostatních jednotek požární ochrany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Příslušníci Hasičského záchranného sboru ČR a hasiči ostatních jednotek požární ochrany (CZ-ISCO 5411)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66 423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63 706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62 993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61 959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58 728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60 417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62 464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49 870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60 810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59 589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65 213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5411</w:t>
            </w:r>
          </w:p>
        </w:tc>
        <w:tc>
          <w:tcPr>
            <w:tcW w:w="2000" w:type="dxa"/>
          </w:tcPr>
          <w:p>
            <w:pPr/>
            <w:r>
              <w:rPr/>
              <w:t xml:space="preserve">Příslušníci Hasičského záchranného sboru ČR a hasiči ostatních jednotek požární ochrany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42 163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54112</w:t>
            </w:r>
          </w:p>
        </w:tc>
        <w:tc>
          <w:tcPr>
            <w:tcW w:w="2000" w:type="dxa"/>
          </w:tcPr>
          <w:p>
            <w:pPr/>
            <w:r>
              <w:rPr/>
              <w:t xml:space="preserve">Příslušníci operačních středisek HZS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požární ochrana a průmyslová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3908R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</w:tbl>
    <w:p>
      <w:pPr>
        <w:pStyle w:val="Heading3"/>
      </w:pPr>
      <w:bookmarkStart w:id="10" w:name="_Toc10"/>
      <w:r>
        <w:t>Legislativní požadavky</w:t>
      </w:r>
      <w:bookmarkEnd w:id="10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Odborná způsobilost hasičů podle vyhlášky č. 247/2001 Sb., o organizaci a činnosti jednotek požární ochrany</w:t>
      </w:r>
    </w:p>
    <w:p/>
    <w:p>
      <w:pPr>
        <w:pStyle w:val="Heading3"/>
      </w:pPr>
      <w:bookmarkStart w:id="11" w:name="_Toc11"/>
      <w:r>
        <w:t>Další vhodné kvalifikace</w:t>
      </w:r>
      <w:bookmarkEnd w:id="11"/>
    </w:p>
    <w:p>
      <w:pPr>
        <w:numPr>
          <w:ilvl w:val="0"/>
          <w:numId w:val="5"/>
        </w:numPr>
      </w:pPr>
      <w:r>
        <w:rPr/>
        <w:t xml:space="preserve">doporučené - Vzdělávání a výcvik v rámci složek Integrovaného záchranného systému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l22.C.4731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spojení na požární stanici jednotky požární ochrany, komunikace při zásazích s použitím technických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l22.D.2915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na daném úseku služební agendy dle řádů, metodik a platných právních předpisů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l22.D.7731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postupů při řízení jednotek požární ochrany a koordinaci složek integrovaného záchranného systému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l22.D.7732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postupu při koordinaci součinnosti složek integrovaného záchranného systému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l22.D.8008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předepsané dokumentace o operačních činnostech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l22.C.6722</w:t>
            </w:r>
          </w:p>
        </w:tc>
        <w:tc>
          <w:tcPr>
            <w:tcW w:w="3000" w:type="dxa"/>
          </w:tcPr>
          <w:p>
            <w:pPr/>
            <w:r>
              <w:rPr/>
              <w:t xml:space="preserve">Účast na pravidelném výcviku a odborné přípravě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l22.C.4732</w:t>
            </w:r>
          </w:p>
        </w:tc>
        <w:tc>
          <w:tcPr>
            <w:tcW w:w="3000" w:type="dxa"/>
          </w:tcPr>
          <w:p>
            <w:pPr/>
            <w:r>
              <w:rPr/>
              <w:t xml:space="preserve">Výkon služby na ohlašovně požárů nebo na operačním a informačním středisku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l22.E.1731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samostatných operačních činností u územních orgánů Hasičského záchranného sboru ČR v krajské nebo republikové působnosti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l22.Z.2733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výkonů operačních činností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l22.Z.2734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operačních činností Hasičského záchranného sboru ČR s ostatními orgány integrovaného záchranného systému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i51.Z.1008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ve svěřené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l22.C.1780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rad a informací volajícímu ohledně dalšího postupu v krizové situaci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l22._.0073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hasiče - operačního důstojníka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a ostatní předpisy krizového řízení, havarijního plánování, civilní ochrany objektů a osob a kritické infrastruktury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D40ABB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Operační důstojník</dc:title>
  <dc:description>Operační důstojník vykonává činnost s rozhodovací pravomocí na územním operačním a informačním středisku s územně vymezenou působností vyššího stupně nebo s republikovou působností
Toto povolání je vykonáváno v souladu se zákonem č. 320/2015 Sb., o hasičském záchranném sboru ČR, zákonem č. 361/2003 Sb., o služebním poměru příslušníků bezpečnostních sborů, zákonem a vyhláškou č. 393/2006 Sb., o zdravotní způsobilosti.</dc:description>
  <dc:subject/>
  <cp:keywords/>
  <cp:category>Povolání</cp:category>
  <cp:lastModifiedBy/>
  <dcterms:created xsi:type="dcterms:W3CDTF">2017-11-22T09:27:40+01:00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