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Obsluha zařízení na výrobu keramiky, stavebních hmot a dílců</w:t>
      </w:r>
      <w:bookmarkEnd w:id="1"/>
    </w:p>
    <w:p>
      <w:pPr/>
      <w:r>
        <w:rPr/>
        <w:t xml:space="preserve">Obsluha zařízení na výrobu keramiky, stavebních hmot a dílců obsluhuje strojní zařízení používaná při úpravě surovin, výrobě keramiky, stavebních hmot a dílců.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Sklářská, keramická výroba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Ceramics kiln and related machine operator, Strojník výroby stavebních hmot a dílců, Cihlář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Strojní příprava, úprava a zpracování výchozích surovin, polotovarů a výrobků ve výrobě keramiky, stavebních hmot a dílců.</w:t>
      </w:r>
    </w:p>
    <w:p>
      <w:pPr>
        <w:numPr>
          <w:ilvl w:val="0"/>
          <w:numId w:val="5"/>
        </w:numPr>
      </w:pPr>
      <w:r>
        <w:rPr/>
        <w:t xml:space="preserve">Obsluha strojů a zařízení v úpravnách užitkových nerostů nebo nerudních surovin, ve výrobě cementu a vápna, v cihlářské a betonářské výrobě a ve výrobě stavební keramiky a izolací.</w:t>
      </w:r>
    </w:p>
    <w:p>
      <w:pPr>
        <w:numPr>
          <w:ilvl w:val="0"/>
          <w:numId w:val="5"/>
        </w:numPr>
      </w:pPr>
      <w:r>
        <w:rPr/>
        <w:t xml:space="preserve">Řízení, seřizování a běžná údržba strojů a zařízení na drcení, mletí, mísení, tepelné úpravy a dávkování surovin a dále strojů a zařízení ve výrobě jednotlivých druhů keramiky a stavebních hmot a dílců.</w:t>
      </w:r>
    </w:p>
    <w:p>
      <w:pPr>
        <w:numPr>
          <w:ilvl w:val="0"/>
          <w:numId w:val="5"/>
        </w:numPr>
      </w:pPr>
      <w:r>
        <w:rPr/>
        <w:t xml:space="preserve">Řízení automatizovaných výrobních linek ve výrobě jednotlivých druhů keramiky, stavebních hmot a dílců.</w:t>
      </w:r>
    </w:p>
    <w:p>
      <w:pPr>
        <w:numPr>
          <w:ilvl w:val="0"/>
          <w:numId w:val="5"/>
        </w:numPr>
      </w:pPr>
      <w:r>
        <w:rPr/>
        <w:t xml:space="preserve">Řízení sušicího procesu v sušárnách, pálení v pecích.</w:t>
      </w:r>
    </w:p>
    <w:p>
      <w:pPr>
        <w:numPr>
          <w:ilvl w:val="0"/>
          <w:numId w:val="5"/>
        </w:numPr>
      </w:pPr>
      <w:r>
        <w:rPr/>
        <w:t xml:space="preserve">Čistění, ošetřování a údržba strojů a zařízení.</w:t>
      </w:r>
    </w:p>
    <w:p>
      <w:pPr>
        <w:numPr>
          <w:ilvl w:val="0"/>
          <w:numId w:val="5"/>
        </w:numPr>
      </w:pPr>
      <w:r>
        <w:rPr/>
        <w:t xml:space="preserve">Zaznamenávání technických údajů a výsledků práce.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Obsluha strojů a zařízení na betonové výrobky</w:t>
      </w:r>
    </w:p>
    <w:p>
      <w:pPr>
        <w:numPr>
          <w:ilvl w:val="0"/>
          <w:numId w:val="5"/>
        </w:numPr>
      </w:pPr>
      <w:r>
        <w:rPr/>
        <w:t xml:space="preserve">Obsluha strojů na výrobu stavebních hmot</w:t>
      </w:r>
    </w:p>
    <w:p>
      <w:pPr>
        <w:numPr>
          <w:ilvl w:val="0"/>
          <w:numId w:val="5"/>
        </w:numPr>
      </w:pPr>
      <w:r>
        <w:rPr/>
        <w:t xml:space="preserve">Obsluha strojů a zařízení na výrobu keramiky a porcelánu (kromě cihel a dlaždic)</w:t>
      </w:r>
    </w:p>
    <w:p>
      <w:pPr>
        <w:numPr>
          <w:ilvl w:val="0"/>
          <w:numId w:val="5"/>
        </w:numPr>
      </w:pPr>
      <w:r>
        <w:rPr/>
        <w:t xml:space="preserve">Obsluha strojů a zařízení na výrobu cihel, dlaždic a jiných kameninových výrobků</w:t>
      </w:r>
    </w:p>
    <w:p>
      <w:pPr>
        <w:numPr>
          <w:ilvl w:val="0"/>
          <w:numId w:val="5"/>
        </w:numPr>
      </w:pPr>
      <w:r>
        <w:rPr/>
        <w:t xml:space="preserve">Obsluha strojů a zařízení na výrobu skla, keramiky a stavebnin</w:t>
      </w:r>
    </w:p>
    <w:p>
      <w:pPr>
        <w:numPr>
          <w:ilvl w:val="0"/>
          <w:numId w:val="5"/>
        </w:numPr>
      </w:pPr>
      <w:r>
        <w:rPr/>
        <w:t xml:space="preserve">Obsluha strojů na výrobu výrobků z cementu, kamene a ostatních nerostů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Obsluha strojů a zařízení na výrobu skla, keramiky a stavebnin (CZ-ISCO 8181)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33 158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45 963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64 651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39 884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49 774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58 587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27 943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43 287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55 523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36 927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52 991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62 411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32 232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49 474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63 143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26 883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33 808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46 913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47 430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51 481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57 556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33 571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46 961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59 219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33 125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46 627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61 334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36 852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44 506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55 823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34 751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43 216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57 785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4"/>
      </w:pPr>
      <w:bookmarkStart w:id="6" w:name="_Toc6"/>
      <w:r>
        <w:t>Obsluha strojů na výrobu výrobků z cementu, kamene a ostatních nerostů (CZ-ISCO 8114)</w:t>
      </w:r>
      <w:bookmarkEnd w:id="6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49 922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67 676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84 712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35 707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48 508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63 511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36 446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46 284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64 633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39 601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51 233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70 109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45 222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54 737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71 249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47 714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53 531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67 884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33 227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45 252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57 859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7" w:name="_Toc7"/>
      <w:r>
        <w:t>Hrubé měsíční mzdy v roce 2025 celkem</w:t>
      </w:r>
      <w:bookmarkEnd w:id="7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8181</w:t>
            </w:r>
          </w:p>
        </w:tc>
        <w:tc>
          <w:tcPr>
            <w:tcW w:w="2000" w:type="dxa"/>
          </w:tcPr>
          <w:p>
            <w:pPr/>
            <w:r>
              <w:rPr/>
              <w:t xml:space="preserve">Obsluha strojů a zařízení na výrobu skla, keramiky a stavebnin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46 924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8114</w:t>
            </w:r>
          </w:p>
        </w:tc>
        <w:tc>
          <w:tcPr>
            <w:tcW w:w="2000" w:type="dxa"/>
          </w:tcPr>
          <w:p>
            <w:pPr/>
            <w:r>
              <w:rPr/>
              <w:t xml:space="preserve">Obsluha strojů na výrobu výrobků z cementu, kamene a ostatních nerostů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48 702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81141</w:t>
            </w:r>
          </w:p>
        </w:tc>
        <w:tc>
          <w:tcPr>
            <w:tcW w:w="2000" w:type="dxa"/>
          </w:tcPr>
          <w:p>
            <w:pPr/>
            <w:r>
              <w:rPr/>
              <w:t xml:space="preserve">Obsluha strojů na výrobu stavebních hmot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50 477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81812</w:t>
            </w:r>
          </w:p>
        </w:tc>
        <w:tc>
          <w:tcPr>
            <w:tcW w:w="2000" w:type="dxa"/>
          </w:tcPr>
          <w:p>
            <w:pPr/>
            <w:r>
              <w:rPr/>
              <w:t xml:space="preserve">Obsluha strojů a zařízení na výrobu keramiky a porcelánu (kromě cihel a dlaždic)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41 230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81813</w:t>
            </w:r>
          </w:p>
        </w:tc>
        <w:tc>
          <w:tcPr>
            <w:tcW w:w="2000" w:type="dxa"/>
          </w:tcPr>
          <w:p>
            <w:pPr/>
            <w:r>
              <w:rPr/>
              <w:t xml:space="preserve">Obsluha strojů a zařízení na výrobu cihel, dlaždic a jiných kameninových výrobků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45 973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81814</w:t>
            </w:r>
          </w:p>
        </w:tc>
        <w:tc>
          <w:tcPr>
            <w:tcW w:w="2000" w:type="dxa"/>
          </w:tcPr>
          <w:p>
            <w:pPr/>
            <w:r>
              <w:rPr/>
              <w:t xml:space="preserve">Obsluha strojů a zařízení na betonové výrobky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47 841 Kč</w:t>
            </w:r>
          </w:p>
        </w:tc>
      </w:tr>
    </w:tbl>
    <w:p/>
    <w:p>
      <w:pPr>
        <w:pStyle w:val="Heading2"/>
      </w:pPr>
      <w:bookmarkStart w:id="8" w:name="_Toc8"/>
      <w:r>
        <w:t>ESCO</w:t>
      </w:r>
      <w:bookmarkEnd w:id="8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8181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strojů a zařízení na výrobu skla, keramiky a příbuzných výrobků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http://data.europa.eu/esco/isco/C8181</w:t>
            </w:r>
          </w:p>
        </w:tc>
      </w:tr>
    </w:tbl>
    <w:p/>
    <w:p/>
    <w:p/>
    <w:p>
      <w:pPr>
        <w:pStyle w:val="Heading2"/>
      </w:pPr>
      <w:bookmarkStart w:id="9" w:name="_Toc9"/>
      <w:r>
        <w:t>Pracovní podmínky</w:t>
      </w:r>
      <w:bookmarkEnd w:id="9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10" w:name="_Toc10"/>
      <w:r>
        <w:t>Kvalifikace k výkonu povolání</w:t>
      </w:r>
      <w:bookmarkEnd w:id="10"/>
    </w:p>
    <w:p>
      <w:pPr>
        <w:pStyle w:val="Heading3"/>
      </w:pPr>
      <w:bookmarkStart w:id="11" w:name="_Toc11"/>
      <w:r>
        <w:t>Školní vzdělání</w:t>
      </w:r>
      <w:bookmarkEnd w:id="11"/>
    </w:p>
    <w:p/>
    <w:p>
      <w:pPr>
        <w:pStyle w:val="Heading4"/>
      </w:pPr>
      <w:bookmarkStart w:id="12" w:name="_Toc12"/>
      <w:r>
        <w:t>Nejvhodnější školní přípravu poskytují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strojník, práce při obsluze strojů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2365H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Výrobce a dekoratér keramiky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28-57-H/01</w:t>
            </w:r>
          </w:p>
        </w:tc>
      </w:tr>
    </w:tbl>
    <w:p/>
    <w:p>
      <w:pPr>
        <w:pStyle w:val="Heading4"/>
      </w:pPr>
      <w:bookmarkStart w:id="13" w:name="_Toc13"/>
      <w:r>
        <w:t>Vhodnou školní přípravu poskytují také obory: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zedník, kamnář, zednické práce, stavební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3667E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zedník, kamnář, zednické práce, stavební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3667H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železobetonář, železobetonářské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3668E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železobetonář, železobetonářské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3668H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chemik, práce v chemické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2852H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výroba stavebních materiálů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2859E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zámečník, zámečnické práce a údržba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2351H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výroba stavebních materiálů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2859H</w:t>
            </w:r>
          </w:p>
        </w:tc>
      </w:tr>
    </w:tbl>
    <w:p>
      <w:pPr>
        <w:pStyle w:val="Heading3"/>
      </w:pPr>
      <w:bookmarkStart w:id="14" w:name="_Toc14"/>
      <w:r>
        <w:t>Legislativní požadavky</w:t>
      </w:r>
      <w:bookmarkEnd w:id="14"/>
    </w:p>
    <w:p>
      <w:pPr>
        <w:numPr>
          <w:ilvl w:val="0"/>
          <w:numId w:val="5"/>
        </w:numPr>
      </w:pPr>
      <w:r>
        <w:rPr/>
        <w:t xml:space="preserve">doporučené - Obsluha stavebních strojů - odborná způsobilost podle vyhlášky č. 77/1965 Sb., o výcviku, způsobilosti a registraci obsluh stavebních strojů  </w:t>
      </w:r>
    </w:p>
    <w:p>
      <w:pPr>
        <w:numPr>
          <w:ilvl w:val="0"/>
          <w:numId w:val="5"/>
        </w:numPr>
      </w:pPr>
      <w:r>
        <w:rPr/>
        <w:t xml:space="preserve">doporučené - Odborná způsobilost podle zákona č. 250/2021 Sb., o bezpečnosti práce v souvislosti s provozem vyhrazených technických zařízení a nařízení vlády č. 194/2022 Sb., o požadavcích na odbornou způsobilost k výkonu činnosti na elektrických zařízeních a na odbornou způsobilost v elektrotechnice, (u hornických činností též podle vyhlášky č. 392/2003 Sb., o bezpečnosti provozu technických zařízení a o požadavcích na vyhrazená technická zařízení tlaková, zdvihací a plynová při hornické činnosti a činnosti prováděné hornickým způsobem)</w:t>
      </w:r>
    </w:p>
    <w:p>
      <w:pPr>
        <w:numPr>
          <w:ilvl w:val="0"/>
          <w:numId w:val="5"/>
        </w:numPr>
      </w:pPr>
      <w:r>
        <w:rPr/>
        <w:t xml:space="preserve">doporučené - Obsluha nízkotlakých kotelen - odborná způsobilost podle vyhlášky č. 91/1993 Sb., k zajištění bezpečnosti práce v nízkotlakých kotelnách</w:t>
      </w:r>
    </w:p>
    <w:p/>
    <w:p>
      <w:pPr>
        <w:pStyle w:val="Heading3"/>
      </w:pPr>
      <w:bookmarkStart w:id="15" w:name="_Toc15"/>
      <w:r>
        <w:t>Další vhodné kvalifikace</w:t>
      </w:r>
      <w:bookmarkEnd w:id="15"/>
    </w:p>
    <w:p>
      <w:pPr>
        <w:numPr>
          <w:ilvl w:val="0"/>
          <w:numId w:val="5"/>
        </w:numPr>
      </w:pPr>
      <w:r>
        <w:rPr/>
        <w:t xml:space="preserve">doporučené - Průkaz řidiče (obsluhy) manipulačních vozíků s vlastním pohonem - odborná způsobilost podle ČSN 26 8805</w:t>
      </w:r>
    </w:p>
    <w:p>
      <w:pPr>
        <w:numPr>
          <w:ilvl w:val="0"/>
          <w:numId w:val="5"/>
        </w:numPr>
      </w:pPr>
      <w:r>
        <w:rPr/>
        <w:t xml:space="preserve">doporučené - Vázání a zavěšování břemen - odborná způsobilost podle ČSN ISO 12480-1 a ČSN ISO 8792</w:t>
      </w:r>
    </w:p>
    <w:p/>
    <w:p/>
    <w:p>
      <w:pPr>
        <w:pStyle w:val="Heading2"/>
      </w:pPr>
      <w:bookmarkStart w:id="16" w:name="_Toc16"/>
      <w:r>
        <w:t>Kompetenční požadavky</w:t>
      </w:r>
      <w:bookmarkEnd w:id="16"/>
    </w:p>
    <w:p>
      <w:pPr>
        <w:pStyle w:val="Heading3"/>
      </w:pPr>
      <w:bookmarkStart w:id="17" w:name="_Toc17"/>
      <w:r>
        <w:t>Odborné dovednosti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e63.B.2021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programovatelných zařízení ve výrobě stavebních hmot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e63.B.4027</w:t>
            </w:r>
          </w:p>
        </w:tc>
        <w:tc>
          <w:tcPr>
            <w:tcW w:w="3000" w:type="dxa"/>
          </w:tcPr>
          <w:p>
            <w:pPr/>
            <w:r>
              <w:rPr/>
              <w:t xml:space="preserve">Seřizování, ošetřování a údržba strojů, zařízení a linek na výrobu stavebních hmot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e63.D.3961</w:t>
            </w:r>
          </w:p>
        </w:tc>
        <w:tc>
          <w:tcPr>
            <w:tcW w:w="3000" w:type="dxa"/>
          </w:tcPr>
          <w:p>
            <w:pPr/>
            <w:r>
              <w:rPr/>
              <w:t xml:space="preserve">Posuzování kvality surovin a hodnot parametrů při výrobě stavebních hmot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e63.A.3103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Příprava směsí pro výrobu stavebních hmot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e63.B.1921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automatických a poloautomatických strojů a linek ve výrobě stavebních hmot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e63.D.2931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postupu práce a technologických podmínek při výrobě stavebních hmot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Odborné znalosti</w:t>
      </w:r>
      <w:bookmarkEnd w:id="18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e52._.0016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výroby stavebních hmot, směsí a polotovarů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stavební materiály a jejich vlastnosti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9" w:name="_Toc19"/>
      <w:r>
        <w:t>Digitální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20" w:name="_Toc20"/>
      <w:r>
        <w:t>Měkké kompetence</w:t>
      </w:r>
      <w:bookmarkEnd w:id="2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1" w:name="_Toc21"/>
      <w:r>
        <w:t>Zdravotní podmínky</w:t>
      </w:r>
      <w:bookmarkEnd w:id="21"/>
    </w:p>
    <w:p>
      <w:pPr>
        <w:pStyle w:val="Heading3"/>
      </w:pPr>
      <w:bookmarkStart w:id="22" w:name="_Toc22"/>
      <w:r>
        <w:t>Onemocnění omezující výkon povolání / specializace povolání.</w:t>
      </w:r>
      <w:bookmarkEnd w:id="22"/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>
        <w:pStyle w:val="Heading3"/>
      </w:pPr>
      <w:bookmarkStart w:id="23" w:name="_Toc23"/>
      <w:r>
        <w:t>Onemocnění vylučující výkon povolání / specializace povolání.e</w:t>
      </w:r>
      <w:bookmarkEnd w:id="23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48C8F52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Obsluha zařízení na výrobu keramiky, stavebních hmot a dílců</dc:title>
  <dc:description>Obsluha zařízení na výrobu keramiky, stavebních hmot a dílců obsluhuje strojní zařízení používaná při úpravě surovin, výrobě keramiky, stavebních hmot a dílců.</dc:description>
  <dc:subject/>
  <cp:keywords/>
  <cp:category>Povolání</cp:category>
  <cp:lastModifiedBy/>
  <dcterms:created xsi:type="dcterms:W3CDTF">2017-11-22T09:26:33+01:00</dcterms:created>
  <dcterms:modified xsi:type="dcterms:W3CDTF">2017-11-22T09:55:30+01:00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