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normalizace a státního zkušebnictví</w:t>
      </w:r>
      <w:bookmarkEnd w:id="1"/>
    </w:p>
    <w:p>
      <w:pPr/>
      <w:r>
        <w:rPr/>
        <w:t xml:space="preserve">Specialista normalizace a státního zkušebnictví se podílí na tvorbě koncepce rozvoje technické normalizace a státního zkušebnictví, zpracovává metodiku v této oblasti a zabezpečuje výkon státní správy v oblasti technické normalizace a státního zkušebnictví, zejména činnosti v oblasti smluv na tvorbu norem.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normalizace a státního zkušebnictví, Specialista autorizace, notifikace a mezinárodní spolupráce, Specialista normalizace a posuzování shody výrobkových skupin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a koncepčních materiálů v oblasti technické normalizace a posuzování shody.</w:t>
      </w:r>
    </w:p>
    <w:p>
      <w:pPr>
        <w:numPr>
          <w:ilvl w:val="0"/>
          <w:numId w:val="5"/>
        </w:numPr>
      </w:pPr>
      <w:r>
        <w:rPr/>
        <w:t xml:space="preserve">Usměrňování rozvoje technické normalizace.</w:t>
      </w:r>
    </w:p>
    <w:p>
      <w:pPr>
        <w:numPr>
          <w:ilvl w:val="0"/>
          <w:numId w:val="5"/>
        </w:numPr>
      </w:pPr>
      <w:r>
        <w:rPr/>
        <w:t xml:space="preserve">Zajišťování spolupráce s Českým normalizačním institutem, autorizovanými osobami, Českým institutem pro akreditaci, Českou obchodní inspekcí, asociacemi ve zkušebnictví.</w:t>
      </w:r>
    </w:p>
    <w:p>
      <w:pPr>
        <w:numPr>
          <w:ilvl w:val="0"/>
          <w:numId w:val="5"/>
        </w:numPr>
      </w:pPr>
      <w:r>
        <w:rPr/>
        <w:t xml:space="preserve">Příprava smluvního zabezpečení tvorby českých technických norem.</w:t>
      </w:r>
    </w:p>
    <w:p>
      <w:pPr>
        <w:numPr>
          <w:ilvl w:val="0"/>
          <w:numId w:val="5"/>
        </w:numPr>
      </w:pPr>
      <w:r>
        <w:rPr/>
        <w:t xml:space="preserve">Zpracování oznámení Úřadu o českých technických normách a zajištění publikace ve Věstníku ÚNMZ.</w:t>
      </w:r>
    </w:p>
    <w:p>
      <w:pPr>
        <w:numPr>
          <w:ilvl w:val="0"/>
          <w:numId w:val="5"/>
        </w:numPr>
      </w:pPr>
      <w:r>
        <w:rPr/>
        <w:t xml:space="preserve">Tvorba plánu technické normalizace a kontrola jeho plnění.</w:t>
      </w:r>
    </w:p>
    <w:p>
      <w:pPr>
        <w:numPr>
          <w:ilvl w:val="0"/>
          <w:numId w:val="5"/>
        </w:numPr>
      </w:pPr>
      <w:r>
        <w:rPr/>
        <w:t xml:space="preserve">Tvorba plánu standardizace - programu rozvoje technické normalizace a programu rozvoje zkušebnictví včetně kontroly plnění, zpracování podkladů pro smlouvy se zpracovateli schválených úkolů.</w:t>
      </w:r>
    </w:p>
    <w:p>
      <w:pPr>
        <w:numPr>
          <w:ilvl w:val="0"/>
          <w:numId w:val="5"/>
        </w:numPr>
      </w:pPr>
      <w:r>
        <w:rPr/>
        <w:t xml:space="preserve">Zastupování ČR a účast na jednání odborných skupin pro standardizaci EK a Rady EU.</w:t>
      </w:r>
    </w:p>
    <w:p>
      <w:pPr>
        <w:numPr>
          <w:ilvl w:val="0"/>
          <w:numId w:val="5"/>
        </w:numPr>
      </w:pPr>
      <w:r>
        <w:rPr/>
        <w:t xml:space="preserve">Poradenská a konzultační činnost v oblasti technické normalizace a státního zkušebnictví.</w:t>
      </w:r>
    </w:p>
    <w:p>
      <w:pPr>
        <w:numPr>
          <w:ilvl w:val="0"/>
          <w:numId w:val="5"/>
        </w:numPr>
      </w:pPr>
      <w:r>
        <w:rPr/>
        <w:t xml:space="preserve">Zpracování programu vzdělávání pracovníků autorizovaných osob.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normalizace, metrologie, státního zkušebnictví.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 rozborová činnost v oblasti technické normalizace, metrologie, státního zkušebnictví, včetně tvorby prováděcích technických předpisů a norem a koordinace akreditovaných zkušeben a laboratoří.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 vypracovávání stanovisek v oblasti technické normalizace, metrologie a státního zkušebnictví.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 opatření k ovlivňování průmyslu, stavebnictví, energetiky, hutnictví, strojírenství a elektrotechniky, hornictví a jaderné energetiky, surovinové politiky, vnitřního obchodu a ochrany zájmů spotřebitelů, podpory podnikání a správy živností, zahraničně ekonomické politiky, zahraničního obchodu, licenční politiky, technické normalizace, metrologie, puncovnictví a státního zkušebnictví, průmyslového výzkumu, rozvoje techniky a 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programů, jednotných postupů a opatření k ovlivňování technické normalizace, metrologie, puncovnictví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oblasti posuzování shody výrobkových skupin a v oblasti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vzdělávání pracovníků autorizovaných osob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standardizace - programu rozvoje technické normalizace a programu rozvoje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stanovisek k problematice v oblasti technické normalizace, metrologie, puncovnictví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oznámení o českých technických normách a zajišťování publikace ve Věstníku Úřadu pro technickou normalizaci, metrologii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ČR na jednáních odborných skupin k problematice normalizace a státního zkušebnictví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technické normalizace, metrologie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akreditovaných zkušeben a laboratoří působících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v rámci spolupráce s Českým normalizačním institutem, autorizovanými osobami, Českým institutem pro akreditaci, Českou obchodní inspekcí a asociacemi ve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4363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normalizace a státního zkušebnictví</dc:title>
  <dc:description>Specialista normalizace a státního zkušebnictví se podílí na tvorbě koncepce rozvoje technické normalizace a státního zkušebnictví, zpracovává metodiku v této oblasti a zabezpečuje výkon státní správy v oblasti technické normalizace a státního zkušebnictví, zejména činnosti v oblasti smluv na tvorbu norem.</dc:description>
  <dc:subject/>
  <cp:keywords/>
  <cp:category>Specializace</cp:category>
  <cp:lastModifiedBy/>
  <dcterms:created xsi:type="dcterms:W3CDTF">2017-11-22T09:26:20+01:00</dcterms:created>
  <dcterms:modified xsi:type="dcterms:W3CDTF">2017-11-22T09:43:35+01:00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