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pracovník turistického informačního centra</w:t>
      </w:r>
      <w:bookmarkEnd w:id="1"/>
    </w:p>
    <w:p>
      <w:pPr/>
      <w:r>
        <w:rPr/>
        <w:t xml:space="preserve">Vedoucí pracovník turistického informačního centra zajišťuje provoz turistického informačního centra včetně realizace marketingových aktivit, poskytuje komplexní informační servis a poradenství návštěvníkům regionu a místním občanům v oblasti cestovního ruchu.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marketingových aktivit turistického informačního centra.</w:t>
      </w:r>
    </w:p>
    <w:p>
      <w:pPr>
        <w:numPr>
          <w:ilvl w:val="0"/>
          <w:numId w:val="5"/>
        </w:numPr>
      </w:pPr>
      <w:r>
        <w:rPr/>
        <w:t xml:space="preserve">Spolupráce na přípravě, realizaci a monitoringu marketingových aktivit spádové destinace.</w:t>
      </w:r>
    </w:p>
    <w:p>
      <w:pPr>
        <w:numPr>
          <w:ilvl w:val="0"/>
          <w:numId w:val="5"/>
        </w:numPr>
      </w:pPr>
      <w:r>
        <w:rPr/>
        <w:t xml:space="preserve">Spolupráce na tvorbě a realizaci projektů rozvoje cestovního ruchu ve spádové oblasti.</w:t>
      </w:r>
    </w:p>
    <w:p>
      <w:pPr>
        <w:numPr>
          <w:ilvl w:val="0"/>
          <w:numId w:val="5"/>
        </w:numPr>
      </w:pPr>
      <w:r>
        <w:rPr/>
        <w:t xml:space="preserve">Koordinace činnosti turistického informačního centra s partnerskými centry a orgány samospráv v oblasti cestovního ruchu.</w:t>
      </w:r>
    </w:p>
    <w:p>
      <w:pPr>
        <w:numPr>
          <w:ilvl w:val="0"/>
          <w:numId w:val="5"/>
        </w:numPr>
      </w:pPr>
      <w:r>
        <w:rPr/>
        <w:t xml:space="preserve">Řízení pracovního týmu centra.</w:t>
      </w:r>
    </w:p>
    <w:p>
      <w:pPr>
        <w:numPr>
          <w:ilvl w:val="0"/>
          <w:numId w:val="5"/>
        </w:numPr>
      </w:pPr>
      <w:r>
        <w:rPr/>
        <w:t xml:space="preserve">Poskytování informací v provozovně turistického informačního centra verbálně a písemně a s využitím komunikačních a elektronických prostředků v českém a minimálně jednom cizím jazyce.</w:t>
      </w:r>
    </w:p>
    <w:p>
      <w:pPr>
        <w:numPr>
          <w:ilvl w:val="0"/>
          <w:numId w:val="5"/>
        </w:numPr>
      </w:pPr>
      <w:r>
        <w:rPr/>
        <w:t xml:space="preserve">Sledování nabídky turistického potenciálu spádové destinace.</w:t>
      </w:r>
    </w:p>
    <w:p>
      <w:pPr>
        <w:numPr>
          <w:ilvl w:val="0"/>
          <w:numId w:val="5"/>
        </w:numPr>
      </w:pPr>
      <w:r>
        <w:rPr/>
        <w:t xml:space="preserve">Zpracovávání rozborů a vyhodnocování poptávaných informací a příprava návrhů na další postup.</w:t>
      </w:r>
    </w:p>
    <w:p>
      <w:pPr>
        <w:numPr>
          <w:ilvl w:val="0"/>
          <w:numId w:val="5"/>
        </w:numPr>
      </w:pPr>
      <w:r>
        <w:rPr/>
        <w:t xml:space="preserve">Spolupráce s organizátory propagačních, kulturních, sportovních a společenských akcí na jejich propagaci u nejširší skupiny obyvatel a návštěvníků.</w:t>
      </w:r>
    </w:p>
    <w:p>
      <w:pPr>
        <w:numPr>
          <w:ilvl w:val="0"/>
          <w:numId w:val="5"/>
        </w:numPr>
      </w:pPr>
      <w:r>
        <w:rPr/>
        <w:t xml:space="preserve">Systematický sběr, soustřeďování a vyhodnocování informací o službách v oblasti cestovního ruchu a jejich provozovatelích, tvorba odborných informačních výstupů a zpracovávání pravidelných informací pro návštěvníky a místní obyvatele.</w:t>
      </w:r>
    </w:p>
    <w:p>
      <w:pPr>
        <w:numPr>
          <w:ilvl w:val="0"/>
          <w:numId w:val="5"/>
        </w:numPr>
      </w:pPr>
      <w:r>
        <w:rPr/>
        <w:t xml:space="preserve">Poskytování odborných konzultací v oblasti poskytování turistických informací provozovatelům služeb cestovního ruchu ve spádové destinaci.</w:t>
      </w:r>
    </w:p>
    <w:p>
      <w:pPr>
        <w:numPr>
          <w:ilvl w:val="0"/>
          <w:numId w:val="5"/>
        </w:numPr>
      </w:pPr>
      <w:r>
        <w:rPr/>
        <w:t xml:space="preserve">Vytváření a soustavná aktualizace souborů informací z oblasti cestovního ruchu s místní působností, například historických, zeměpisných, přírodopisných a dopravních.</w:t>
      </w:r>
    </w:p>
    <w:p>
      <w:pPr>
        <w:numPr>
          <w:ilvl w:val="0"/>
          <w:numId w:val="5"/>
        </w:numPr>
      </w:pPr>
      <w:r>
        <w:rPr/>
        <w:t xml:space="preserve">Koordinace propagačních a informačních služeb s ostatními subjekty ve spádové destinaci.</w:t>
      </w:r>
    </w:p>
    <w:p>
      <w:pPr>
        <w:numPr>
          <w:ilvl w:val="0"/>
          <w:numId w:val="5"/>
        </w:numPr>
      </w:pPr>
      <w:r>
        <w:rPr/>
        <w:t xml:space="preserve">Maloobchodní prodej zboží a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pracovníků informačních služeb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33415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pracovníků informačních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42 395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pracovník/pracovnice turistického informačního centra (65-029-N)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v České republice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o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Prokázání znalostí techniky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práce v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35A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pracovník turistického informačního centra</dc:title>
  <dc:description>Vedoucí pracovník turistického informačního centra zajišťuje provoz turistického informačního centra včetně realizace marketingových aktivit, poskytuje komplexní informační servis a poradenství návštěvníkům regionu a místním občanům v oblasti cestovního ruchu.</dc:description>
  <dc:subject/>
  <cp:keywords/>
  <cp:category>Povolání</cp:category>
  <cp:lastModifiedBy/>
  <dcterms:created xsi:type="dcterms:W3CDTF">2017-11-22T09:26:15+01:00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