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správy kmitočtového spektra</w:t>
      </w:r>
      <w:bookmarkEnd w:id="1"/>
    </w:p>
    <w:p>
      <w:pPr/>
      <w:r>
        <w:rPr/>
        <w:t xml:space="preserve">Specialista správy kmitočtového spektra zpracovává metodiku v oblasti správy kmitočtového spektra, zajišťuje plánování a přidělování kmitočtů a koordinuje přidělování kmitočtů se zahraničními správami telekomunikací.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regulace elektronických komunikací v oblasti správy kmitočtového spektra.</w:t>
      </w:r>
    </w:p>
    <w:p>
      <w:pPr>
        <w:numPr>
          <w:ilvl w:val="0"/>
          <w:numId w:val="5"/>
        </w:numPr>
      </w:pPr>
      <w:r>
        <w:rPr/>
        <w:t xml:space="preserve">Zajištění a koordinace výkonu státní správy kmitočtového spektra v oboru plánování rozhlasové, pevné, družicové, amatérské, letecké a námořní služby a přidělování kmitočtů včetně stanovování podmínek využívání rádiových kmitočtů.</w:t>
      </w:r>
    </w:p>
    <w:p>
      <w:pPr>
        <w:numPr>
          <w:ilvl w:val="0"/>
          <w:numId w:val="5"/>
        </w:numPr>
      </w:pPr>
      <w:r>
        <w:rPr/>
        <w:t xml:space="preserve">Tvorba systémů přidělování rádiových kmitočtů z hlediska tuzemských a zahraničních požadavků a zásad pro hospodaření s kmitočtovým spektrem v kmitočtových pásmech vyhrazených pro jednotlivé radiokomunikační služby.</w:t>
      </w:r>
    </w:p>
    <w:p>
      <w:pPr>
        <w:numPr>
          <w:ilvl w:val="0"/>
          <w:numId w:val="5"/>
        </w:numPr>
      </w:pPr>
      <w:r>
        <w:rPr/>
        <w:t xml:space="preserve">Zpracování návrhů právních předpisů upravujících využívání kmitočtového spektra a využívání rádiových kmitočtů vysílacími rádiovými zařízeními.</w:t>
      </w:r>
    </w:p>
    <w:p>
      <w:pPr>
        <w:numPr>
          <w:ilvl w:val="0"/>
          <w:numId w:val="5"/>
        </w:numPr>
      </w:pPr>
      <w:r>
        <w:rPr/>
        <w:t xml:space="preserve">Koordinace a kontrola výzkumných a rozvojových prací v oblasti správy kmitočtového spektra, přidělování rádiových kmitočtů a schvalování nebo uznávání typu vybraných rádiových zařízení.</w:t>
      </w:r>
    </w:p>
    <w:p>
      <w:pPr>
        <w:numPr>
          <w:ilvl w:val="0"/>
          <w:numId w:val="5"/>
        </w:numPr>
      </w:pPr>
      <w:r>
        <w:rPr/>
        <w:t xml:space="preserve">Zpracování návrhů způsobu využívání a zdokonalování výpočetní techniky a aktualizaci databází v oboru kmitočtového plánování a hospodaření s rádiovými kmitočty.</w:t>
      </w:r>
    </w:p>
    <w:p>
      <w:pPr>
        <w:numPr>
          <w:ilvl w:val="0"/>
          <w:numId w:val="5"/>
        </w:numPr>
      </w:pPr>
      <w:r>
        <w:rPr/>
        <w:t xml:space="preserve">Zpracování plánu přidělení kmitočtových pásem, přidělování kmitočtů včetně změn a evidence.</w:t>
      </w:r>
    </w:p>
    <w:p>
      <w:pPr>
        <w:numPr>
          <w:ilvl w:val="0"/>
          <w:numId w:val="5"/>
        </w:numPr>
      </w:pPr>
      <w:r>
        <w:rPr/>
        <w:t xml:space="preserve">Zpracování technických rozborů a ověřovacích výpočtů pro potřeby kmitočtových koordinací.</w:t>
      </w:r>
    </w:p>
    <w:p>
      <w:pPr>
        <w:numPr>
          <w:ilvl w:val="0"/>
          <w:numId w:val="5"/>
        </w:numPr>
      </w:pPr>
      <w:r>
        <w:rPr/>
        <w:t xml:space="preserve">Udělování rozhodnutí o individuálních a krátkodobých oprávněních k využívání rádiových kmitočtů.</w:t>
      </w:r>
    </w:p>
    <w:p>
      <w:pPr>
        <w:numPr>
          <w:ilvl w:val="0"/>
          <w:numId w:val="5"/>
        </w:numPr>
      </w:pPr>
      <w:r>
        <w:rPr/>
        <w:t xml:space="preserve">Stanovení metodiky vyměřování poplatků za využívání rádiových kmitočtů.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státní správy a regulace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koordinovaného využívání rádiového spektra v návaznosti na celostátní systémy a programy elektronických komunikací a jejich harmonizace s mezinárodními dohodami a dokumenty mezinárodních orgánů.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systému přidělování kmitočtového spektra z hlediska tuzemských a zahraničních požadavků a zásad pro hospodaření s rádiovým spektrem v určitých kmitočtových segmentech. Koordinace využívání kmitočtových pásem a kmitočtů s jinými resorty, koordinace přidělených kmitočtů se zahraničními správami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koordinovaného využívání rádiového spektra, v návaznosti na celostátní systémy a programy elektronických komunikací a jejich harmonizaci s mezinárodními dohodami a dokumenty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přidělování kmitočtového spektra z hlediska tuzemských a zahraničních požadavků a zásad pro hospodaření s rádiovým spektrem v určitých kmitočtových segmentech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přidělování kmitočtových pásem, v rámci výkonu státní správy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vyměřování poplatků za využívání rádiových kmitočtů, v rámci výkonu státní správy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ověřovacích výpočtů pro potřeby kmitočtových koordinací, v rámci výkonu státní správy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právních předpisů, upravujících využívání kmitočtového spektra a využívání rádiových kmitočtů vysílacími rádiovými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způsobu využívání a zdokonalování výpočetní techniky a aktualizace databází v oboru kmitočtového plánování a hospodaření s rádiovými kmitočty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udělování rozhodnutí o individuálních a krátkodobých oprávněních k využívání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výzkumných a rozvojových prací v oblasti správy kmitočtového spektra, přidělování rádiových kmitočtů a schvalování nebo uznávání typu vybraných rádiových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výkonu státní správy kmitočtového spektra v oboru plánování rozhlasové, pevné, družicové, amatérské, letecké a námořní služby, včetně stanovování podmínek využívání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přidělených kmitočtů se zahraničními správami elektronických komunikací, koordinování využívání kmitočtových pásem a kmitočtů s jinými resorty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metodika v oblasti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1F0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správy kmitočtového spektra</dc:title>
  <dc:description>Specialista správy kmitočtového spektra zpracovává metodiku v oblasti správy kmitočtového spektra, zajišťuje plánování a přidělování kmitočtů a koordinuje přidělování kmitočtů se zahraničními správami telekomunikací.</dc:description>
  <dc:subject/>
  <cp:keywords/>
  <cp:category>Povolání</cp:category>
  <cp:lastModifiedBy/>
  <dcterms:created xsi:type="dcterms:W3CDTF">2017-11-22T09:25:09+01:00</dcterms:created>
  <dcterms:modified xsi:type="dcterms:W3CDTF">2017-11-22T09:25:09+01:00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