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úpravny kamene</w:t>
      </w:r>
      <w:bookmarkEnd w:id="1"/>
    </w:p>
    <w:p>
      <w:pPr/>
      <w:r>
        <w:rPr/>
        <w:t xml:space="preserve">Obsluha úpravny kamene obsluhuje stroje a zařízení a řídí linky úpravy vytěženého kamene a štěrkopísku.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zařízení na úpravu rudných a nerudných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strojů a zařízení.</w:t>
      </w:r>
    </w:p>
    <w:p>
      <w:pPr>
        <w:numPr>
          <w:ilvl w:val="0"/>
          <w:numId w:val="5"/>
        </w:numPr>
      </w:pPr>
      <w:r>
        <w:rPr/>
        <w:t xml:space="preserve">Řízení procesu drcení a třídění kamene.</w:t>
      </w:r>
    </w:p>
    <w:p>
      <w:pPr>
        <w:numPr>
          <w:ilvl w:val="0"/>
          <w:numId w:val="5"/>
        </w:numPr>
      </w:pPr>
      <w:r>
        <w:rPr/>
        <w:t xml:space="preserve">Řízení procesu třídění štěrkopísku.</w:t>
      </w:r>
    </w:p>
    <w:p>
      <w:pPr>
        <w:numPr>
          <w:ilvl w:val="0"/>
          <w:numId w:val="5"/>
        </w:numPr>
      </w:pPr>
      <w:r>
        <w:rPr/>
        <w:t xml:space="preserve">Odebírání vzorků upraveného kamene a štěrkopísku.</w:t>
      </w:r>
    </w:p>
    <w:p>
      <w:pPr>
        <w:numPr>
          <w:ilvl w:val="0"/>
          <w:numId w:val="5"/>
        </w:numPr>
      </w:pPr>
      <w:r>
        <w:rPr/>
        <w:t xml:space="preserve">Seřizování a běžná údržba úpravárenských strojů a zařízení.</w:t>
      </w:r>
    </w:p>
    <w:p>
      <w:pPr>
        <w:numPr>
          <w:ilvl w:val="0"/>
          <w:numId w:val="5"/>
        </w:numPr>
      </w:pPr>
      <w:r>
        <w:rPr/>
        <w:t xml:space="preserve">Vedení provozních záznamů.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</w:tbl>
    <w:p/>
    <w:p>
      <w:pPr>
        <w:pStyle w:val="Heading3"/>
      </w:pPr>
      <w:bookmarkStart w:id="8" w:name="_Toc8"/>
      <w:r>
        <w:t>Další vzdělání</w:t>
      </w:r>
      <w:bookmarkEnd w:id="8"/>
    </w:p>
    <w:p>
      <w:pPr>
        <w:pStyle w:val="Heading4"/>
      </w:pPr>
      <w:bookmarkStart w:id="9" w:name="_Toc9"/>
      <w:r>
        <w:t>Profesní kvalifikace</w:t>
      </w:r>
      <w:bookmarkEnd w:id="9"/>
    </w:p>
    <w:p>
      <w:pPr>
        <w:numPr>
          <w:ilvl w:val="0"/>
          <w:numId w:val="5"/>
        </w:numPr>
      </w:pPr>
      <w:r>
        <w:rPr/>
        <w:t xml:space="preserve">Obsluha úpravny kamene (21-019-H)</w:t>
      </w:r>
    </w:p>
    <w:p/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Úprava a zušlechťování nerostů - odborná způsobilost podle vyhlášky č. 51/1989 Sb., o bezpečnosti a ochraně zdraví při práci a bezpečnosti provozu při úpravě a zušlechťování nerostů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drtiče kamene, popř. soustavy drtičů čelisťových, kuželových, odrazových, kladivových, mlýnů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řízení technologického procesu (linky) drcení a třídění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drtičů a třídičů v sestavě technologické linky úpravny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surovin a produktů, odběr vzorků vyráběného kameniva a štěrku.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zušlechťování hornin a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6F043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úpravny kamene</dc:title>
  <dc:description>Obsluha úpravny kamene obsluhuje stroje a zařízení a řídí linky úpravy vytěženého kamene a štěrkopísku.</dc:description>
  <dc:subject/>
  <cp:keywords/>
  <cp:category>Specializace</cp:category>
  <cp:lastModifiedBy/>
  <dcterms:created xsi:type="dcterms:W3CDTF">2017-11-22T09:08:31+01:00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