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ochrany vod</w:t>
      </w:r>
      <w:bookmarkEnd w:id="1"/>
    </w:p>
    <w:p>
      <w:pPr/>
      <w:r>
        <w:rPr/>
        <w:t xml:space="preserve">Inspektor ochrany vod zajišťuje dílčí úkoly státního dozoru a vede agendu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kontrolní (dozorové) činnosti v oblasti ochrany vod včetně přípravy materiálů pro vedení správních řízení.</w:t>
      </w:r>
    </w:p>
    <w:p>
      <w:pPr>
        <w:numPr>
          <w:ilvl w:val="0"/>
          <w:numId w:val="5"/>
        </w:numPr>
      </w:pPr>
      <w:r>
        <w:rPr/>
        <w:t xml:space="preserve">Zpracování výsledků měření u kontrovaných zdrojů znečišťování.</w:t>
      </w:r>
    </w:p>
    <w:p>
      <w:pPr>
        <w:numPr>
          <w:ilvl w:val="0"/>
          <w:numId w:val="5"/>
        </w:numPr>
      </w:pPr>
      <w:r>
        <w:rPr/>
        <w:t xml:space="preserve">Sestavování, sledování a vyhodnocování rozpočtu, včetně návrhu a provádění rozpočtových změn za oblast inspekce.</w:t>
      </w:r>
    </w:p>
    <w:p>
      <w:pPr>
        <w:numPr>
          <w:ilvl w:val="0"/>
          <w:numId w:val="5"/>
        </w:numPr>
      </w:pPr>
      <w:r>
        <w:rPr/>
        <w:t xml:space="preserve">Příprava podkladů pro zpracování odborných stanovisek pro vyšší orgány státní správy a další spolupracující orgány.</w:t>
      </w:r>
    </w:p>
    <w:p>
      <w:pPr>
        <w:numPr>
          <w:ilvl w:val="0"/>
          <w:numId w:val="5"/>
        </w:numPr>
      </w:pPr>
      <w:r>
        <w:rPr/>
        <w:t xml:space="preserve">Zpracování a vyhodnocení kontrolní činnosti.</w:t>
      </w:r>
    </w:p>
    <w:p>
      <w:pPr>
        <w:numPr>
          <w:ilvl w:val="0"/>
          <w:numId w:val="5"/>
        </w:numPr>
      </w:pPr>
      <w:r>
        <w:rPr/>
        <w:t xml:space="preserve">Spolupráce při šetření případů havarijního ohrožení.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Inspekce zdrojů znečištění.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zpracovávání správního řízení  v jednotlivých složkách životního prostředí (ovzduší, vody, půdy, odpadů, ochrany přírody, myslivosti, rybářství, ochrany lesa, zemědělství, chemických látek a environmentálního vzdělávání a osvěty).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výsledků analýz odebraných vzorků látek znečišťujících životní prostředí včetně zpracování věcných dat a evidence zdrojů znečištění životního prostředí včetně správního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jednotlivých složek životního prostředí. Provádění metodické, kontrolní a konzultační činnosti orgánům samosprávy, státní správy a dalším osobám v dílčích případech na svěřeném úseku státní správy, např. na úseku vody a chemických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odebraných vzorků látek znečišťujících životní prostředí,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inspekcí zdrojů znečištění vod,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sledování a vyhodnocování rozpočtu pro zajištění úkolů v oblasti ochrany vod, včetně návrhu a provádění rozpočtových změn,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zdrojů znečištění životního prostředí,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odborných stanovisek pro vyšší orgány státní správy a další spolupracující orgány,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měření u kontrolovaných zdrojů znečišťování vod, v rámci zajišťování dílčích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materiálů pro vedení správních řízení v oblasti ochrany vod, v rámci zajišťování dílčích úkolů státního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metodické, konzultační a poradenské činnosti orgánům samosprávy, státní správy a dalším osobám, v rámci zajišťování úkolů státního dozoru v oblasti ochrany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589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ochrany vod</dc:title>
  <dc:description>Inspektor ochrany vod zajišťuje dílčí úkoly státního dozoru a vede agendu v této oblasti.</dc:description>
  <dc:subject/>
  <cp:keywords/>
  <cp:category>Povolání</cp:category>
  <cp:lastModifiedBy/>
  <dcterms:created xsi:type="dcterms:W3CDTF">2017-11-22T09:23:47+01:00</dcterms:created>
  <dcterms:modified xsi:type="dcterms:W3CDTF">2017-11-22T09:23:47+01:00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