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Tanečník člen sboru a souboru</w:t>
      </w:r>
      <w:bookmarkEnd w:id="1"/>
    </w:p>
    <w:p>
      <w:pPr/>
      <w:r>
        <w:rPr/>
        <w:t xml:space="preserve">Tanečník jako umělec v užším slova smyslu tvůrčím způsobem interpretuje sborové taneční, baletní nebo pantomimické role podle uměleckých záměrů choreografa, režiséra neboa baletního mistra. Zpravidla jde o profesionálního tanečníka baletního sboru, souboru současného tance, lidového tance, účinkujícího v různých divadelních produkcích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Dancer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taneční, baletní nebo pantomimické role podle záměrů choreografa, režiséra a baletního mistra.</w:t>
      </w:r>
    </w:p>
    <w:p>
      <w:pPr>
        <w:numPr>
          <w:ilvl w:val="0"/>
          <w:numId w:val="5"/>
        </w:numPr>
      </w:pPr>
      <w:r>
        <w:rPr/>
        <w:t xml:space="preserve">Udržování dobré fyzické, zdravotní kondice a odpovídajícího estetického zjevu.</w:t>
      </w:r>
    </w:p>
    <w:p>
      <w:pPr>
        <w:numPr>
          <w:ilvl w:val="0"/>
          <w:numId w:val="5"/>
        </w:numPr>
      </w:pPr>
      <w:r>
        <w:rPr/>
        <w:t xml:space="preserve">Tvůrčí interpretace uměleckého díla podle záměru choreografa a režiséra, případně dalších vedoucích pracovníků.</w:t>
      </w:r>
    </w:p>
    <w:p>
      <w:pPr>
        <w:numPr>
          <w:ilvl w:val="0"/>
          <w:numId w:val="5"/>
        </w:numPr>
      </w:pPr>
      <w:r>
        <w:rPr/>
        <w:t xml:space="preserve">Prohlubování technické a interpretační úrovně absolvováním baletních a tanečních tréninků.</w:t>
      </w:r>
    </w:p>
    <w:p>
      <w:pPr>
        <w:numPr>
          <w:ilvl w:val="0"/>
          <w:numId w:val="5"/>
        </w:numPr>
      </w:pPr>
      <w:r>
        <w:rPr/>
        <w:t xml:space="preserve">Prohlubování umělecké, interpretační a technické úrovně svěřeného repertoáru prostřednictvím repertoárových zkoušek.</w:t>
      </w:r>
    </w:p>
    <w:p>
      <w:pPr>
        <w:numPr>
          <w:ilvl w:val="0"/>
          <w:numId w:val="5"/>
        </w:numPr>
      </w:pPr>
      <w:r>
        <w:rPr/>
        <w:t xml:space="preserve">Interpretace menších tanečních a baletních sólových rolích podle potřeby.</w:t>
      </w:r>
    </w:p>
    <w:p>
      <w:pPr>
        <w:numPr>
          <w:ilvl w:val="0"/>
          <w:numId w:val="5"/>
        </w:numPr>
      </w:pPr>
      <w:r>
        <w:rPr/>
        <w:t xml:space="preserve">Účast v představeních na divadelních a jiných scénách.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Tanečníci (kromě baletu)</w:t>
      </w:r>
    </w:p>
    <w:p>
      <w:pPr>
        <w:numPr>
          <w:ilvl w:val="0"/>
          <w:numId w:val="5"/>
        </w:numPr>
      </w:pPr>
      <w:r>
        <w:rPr/>
        <w:t xml:space="preserve">Tanečníci baletu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26532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baletu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náročných sborových rolí v předních českých a zahraničních baletních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menších sólových rolí v baletních souborech (zařazení demisólisty).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menších rolí v souborech současného tance.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běžných sborových rolí v baletních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tance příslušného tanečního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pohybu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Vystupování v tanečních sborech a  souborech při interpretaci tanečních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tanečních děl podle záměrů choreografa a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B59C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Tanečník člen sboru a souboru</dc:title>
  <dc:description>Tanečník jako umělec v užším slova smyslu tvůrčím způsobem interpretuje sborové taneční, baletní nebo pantomimické role podle uměleckých záměrů choreografa, režiséra neboa baletního mistra. Zpravidla jde o profesionálního tanečníka baletního sboru, souboru současného tance, lidového tance, účinkujícího v různých divadelních produkcích apod.</dc:description>
  <dc:subject/>
  <cp:keywords/>
  <cp:category>Povolání</cp:category>
  <cp:lastModifiedBy/>
  <dcterms:created xsi:type="dcterms:W3CDTF">2017-11-22T09:23:44+01:00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