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Dispečer provozu v elektronických komunikacích</w:t>
      </w:r>
      <w:bookmarkEnd w:id="1"/>
    </w:p>
    <w:p>
      <w:pPr/>
      <w:r>
        <w:rPr/>
        <w:t xml:space="preserve">Dispečer telekomunikačního provozu operativně řídí  telekomunikační provoz.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Dispečerské řízení telekomunikačního provozu.</w:t>
      </w:r>
    </w:p>
    <w:p>
      <w:pPr>
        <w:numPr>
          <w:ilvl w:val="0"/>
          <w:numId w:val="5"/>
        </w:numPr>
      </w:pPr>
      <w:r>
        <w:rPr/>
        <w:t xml:space="preserve">Vedení agendy technického provozu a údržby telekomunikačních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v oblasti telekomunikací a radiokomunikací</w:t>
      </w:r>
    </w:p>
    <w:p>
      <w:pPr>
        <w:numPr>
          <w:ilvl w:val="0"/>
          <w:numId w:val="5"/>
        </w:numPr>
      </w:pPr>
      <w:r>
        <w:rPr/>
        <w:t xml:space="preserve">Technici v oblasti telekomunikací a radiokomunikací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telekomunikací a radiokomunikací (CZ-ISCO 3522)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telekomunikací a radiokomunikací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35227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v oblasti telekomunikací a radiokomunikací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47 083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e81.D.3432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 telekomunikačních sítí, telefonních, telegrafních a dálnopisných ústředen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e81.D.8434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agendy technického provozu a údržby telekomunikačních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e81.D.8435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telekomunikačního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e81.Z.2438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řízení technického provozu a údržby telekomunikačních sítí, telefonních, telegrafních a dálnopisných ústředen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e81.Z.2439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pracovních skupin v provozu telefonních, telegrafních a dálnopisných ústředen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nadzemní, podzemní a vnitřní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BE39C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Dispečer provozu v elektronických komunikacích</dc:title>
  <dc:description>Dispečer telekomunikačního provozu operativně řídí  telekomunikační provoz.</dc:description>
  <dc:subject/>
  <cp:keywords/>
  <cp:category>Specializace</cp:category>
  <cp:lastModifiedBy/>
  <dcterms:created xsi:type="dcterms:W3CDTF">2017-11-22T09:23:38+01:00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