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odborného výcviku SŠ papírenské</w:t>
      </w:r>
      <w:bookmarkEnd w:id="1"/>
    </w:p>
    <w:p>
      <w:pPr/>
      <w:r>
        <w:rPr/>
        <w:t xml:space="preserve">Jednotka práce bude aktualizována v souladu s platnou legislativou v průběhu roku 2013 – 2014.
Učitel odborného výcviku střední školy provádí vzdělávací a výchovnou činnost při vyučování žáků střední školy v odborném výcviku v oboru vzdělání Polygrafie, zpracování papíru, filmu a fotografie.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Vocational training teacher of secondary school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žáků v odborném výcviku, který spočívá v osvojování a procvičování základních dovedností, činností a návyků, ve zhotovení výrobků, ve výkonu služeb nebo ve výkonu prací, které mají materiální hodnotu, s odborným zaměřením na skupinu oborů vzdělání Polygrafie, zpracování papíru, filmu a fotografie, poskytujících střední vzdělání s výučním listem nebo střední vzdělání s maturitní zkouškou v rámci školního vzdělávacího programu střední školy s příslušným odborným zaměřením.</w:t>
      </w:r>
    </w:p>
    <w:p>
      <w:pPr>
        <w:numPr>
          <w:ilvl w:val="0"/>
          <w:numId w:val="5"/>
        </w:numPr>
      </w:pPr>
      <w:r>
        <w:rPr/>
        <w:t xml:space="preserve">Studium nových poznatků v oboru a jejich následná aplikace do vzdělávacích a výcvikových programů v rámci školního vzdělávacího programu, popřípadě do individuálních vzdělávacích plánů.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výukových postupů ve vzdělávání.</w:t>
      </w:r>
    </w:p>
    <w:p>
      <w:pPr>
        <w:numPr>
          <w:ilvl w:val="0"/>
          <w:numId w:val="5"/>
        </w:numPr>
      </w:pPr>
      <w:r>
        <w:rPr/>
        <w:t xml:space="preserve">Příprava a zadávaní úkolů, cvičení a zkoušení s cílem cvičit žáky, vyhodnocovat jejich znalosti a pokrok v rámci odborného výcviku, tvorba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Provádění pedagogického poradenství v oblasti odborného výcviku, podněcování osobního vývoje žáků a diskutování o jejich pokrocích s rodiči a třídním učitelem a poskytování konzultací žákům, vykonávání úkolů a prací souvisejících s přímou pedagogickou činností, včetně dohledu nad žáky při odborném výcviku.</w:t>
      </w:r>
    </w:p>
    <w:p>
      <w:pPr>
        <w:numPr>
          <w:ilvl w:val="0"/>
          <w:numId w:val="5"/>
        </w:numPr>
      </w:pPr>
      <w:r>
        <w:rPr/>
        <w:t xml:space="preserve">Příprava zpráv, hodnocení žáků a jejich klasifikace; konání porad s učiteli a schůzek s rodiči.</w:t>
      </w:r>
    </w:p>
    <w:p>
      <w:pPr>
        <w:numPr>
          <w:ilvl w:val="0"/>
          <w:numId w:val="5"/>
        </w:numPr>
      </w:pPr>
      <w:r>
        <w:rPr/>
        <w:t xml:space="preserve">Vedení evidence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Vedení odborného výcviku, vedení ročníkových a závěrečných prací žáků.</w:t>
      </w:r>
    </w:p>
    <w:p>
      <w:pPr>
        <w:numPr>
          <w:ilvl w:val="0"/>
          <w:numId w:val="5"/>
        </w:numPr>
      </w:pPr>
      <w:r>
        <w:rPr/>
        <w:t xml:space="preserve">Spolupráce s firmami, organizacemi a institucemi při realizaci odborného výcviku.</w:t>
      </w:r>
    </w:p>
    <w:p>
      <w:pPr>
        <w:numPr>
          <w:ilvl w:val="0"/>
          <w:numId w:val="5"/>
        </w:numPr>
      </w:pPr>
      <w:r>
        <w:rPr/>
        <w:t xml:space="preserve">Komplexní koordinace vzdělávání v odborném výcviku se znalostmi a dovednostmi z jiných oborů vzdělání, popř. tvorba koncepcí rozvoje oboru středního vzdělání s výučním listem nebo skupiny příbuzných oborů.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odborného výcviku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23203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odborného výcviku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rozvoje oboru středního vzdělání s maturitní zkouškou nebo oboru vzdělání ukončeného absolutoriem nebo rámcových vzdělávacích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 (studium pro vedoucí pedagogické pracovníky a pro výchovné poradce). Dále zřizovatel do této třídy zařadí vedoucího zaměstnance, který tyto zaměstnance řídí (§ 123 odst. 3 zákoníku práce).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mezinárodních projektů zaměřených na vzdělávání a výchovu a projektů dalšího vzdělávání přesahujících rámec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rozvoje oboru středního vzdělání s výučním listem nebo skupiny příbuzných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vzdělávání v odborném výcviku střední školy se znalostmi a dovednostmi z jiných oborů vzdělání a s teoretickým vyučováním.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odborném výcviku v náročných oborech středního vzdělání s výučním listem.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odborném výcviku při přípravě žáků v oborech středního vzdělání s výučním listem.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9E9E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odborného výcviku SŠ papírenské</dc:title>
  <dc:description>Jednotka práce bude aktualizována v souladu s platnou legislativou v průběhu roku 2013 – 2014.
Učitel odborného výcviku střední školy provádí vzdělávací a výchovnou činnost při vyučování žáků střední školy v odborném výcviku v oboru vzdělání Polygrafie, zpracování papíru, filmu a fotografie.</dc:description>
  <dc:subject/>
  <cp:keywords/>
  <cp:category>Specializace</cp:category>
  <cp:lastModifiedBy/>
  <dcterms:created xsi:type="dcterms:W3CDTF">2017-11-22T09:23:27+01:00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