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Správce IT pro malé a střední organizace</w:t>
      </w:r>
      <w:bookmarkEnd w:id="1"/>
    </w:p>
    <w:p>
      <w:pPr/>
      <w:r>
        <w:rPr/>
        <w:t xml:space="preserve">Správce IT pro malé a střední organizace navrhuje, implementuje, udržuje a zajišťuje správu operačních systémů počítačů, softwarových aplikací a počítačových sítí.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Informační technologie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údržba a správa IT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Správce operačních systémů, Administrátor informačních systémů, Správce sítě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Výběr, nasazení a provozování vhodných operačních systémů a počítačových sítí.</w:t>
      </w:r>
    </w:p>
    <w:p>
      <w:pPr>
        <w:numPr>
          <w:ilvl w:val="0"/>
          <w:numId w:val="5"/>
        </w:numPr>
      </w:pPr>
      <w:r>
        <w:rPr/>
        <w:t xml:space="preserve">Optimální nastavení systémů z hlediska vazby hardware - software.</w:t>
      </w:r>
    </w:p>
    <w:p>
      <w:pPr>
        <w:numPr>
          <w:ilvl w:val="0"/>
          <w:numId w:val="5"/>
        </w:numPr>
      </w:pPr>
      <w:r>
        <w:rPr/>
        <w:t xml:space="preserve">Optimalizace využívání operačních systémů, počítačových sítí a modifikování jejich parametrů.</w:t>
      </w:r>
    </w:p>
    <w:p>
      <w:pPr>
        <w:numPr>
          <w:ilvl w:val="0"/>
          <w:numId w:val="5"/>
        </w:numPr>
      </w:pPr>
      <w:r>
        <w:rPr/>
        <w:t xml:space="preserve">Analýza požadavků a potřeb uživatelů a jejich řešení.</w:t>
      </w:r>
    </w:p>
    <w:p>
      <w:pPr>
        <w:numPr>
          <w:ilvl w:val="0"/>
          <w:numId w:val="5"/>
        </w:numPr>
      </w:pPr>
      <w:r>
        <w:rPr/>
        <w:t xml:space="preserve">Připojení a konfigurace mobilních zařízení do podnikové sítě.</w:t>
      </w:r>
    </w:p>
    <w:p>
      <w:pPr>
        <w:numPr>
          <w:ilvl w:val="0"/>
          <w:numId w:val="5"/>
        </w:numPr>
      </w:pPr>
      <w:r>
        <w:rPr/>
        <w:t xml:space="preserve">Školení uživatelů v oblasti využívání informačních systémů.</w:t>
      </w:r>
    </w:p>
    <w:p>
      <w:pPr>
        <w:numPr>
          <w:ilvl w:val="0"/>
          <w:numId w:val="5"/>
        </w:numPr>
      </w:pPr>
      <w:r>
        <w:rPr/>
        <w:t xml:space="preserve">Monitoring a diagnostika provozu operačních systémů a počítačových sítí.</w:t>
      </w:r>
    </w:p>
    <w:p>
      <w:pPr>
        <w:numPr>
          <w:ilvl w:val="0"/>
          <w:numId w:val="5"/>
        </w:numPr>
      </w:pPr>
      <w:r>
        <w:rPr/>
        <w:t xml:space="preserve">Monitoring stavu síťového prostředí a jeho optimalizace.</w:t>
      </w:r>
    </w:p>
    <w:p>
      <w:pPr>
        <w:numPr>
          <w:ilvl w:val="0"/>
          <w:numId w:val="5"/>
        </w:numPr>
      </w:pPr>
      <w:r>
        <w:rPr/>
        <w:t xml:space="preserve">Sledování životního cyklu komponent počítačových sítí.</w:t>
      </w:r>
    </w:p>
    <w:p>
      <w:pPr>
        <w:numPr>
          <w:ilvl w:val="0"/>
          <w:numId w:val="5"/>
        </w:numPr>
      </w:pPr>
      <w:r>
        <w:rPr/>
        <w:t xml:space="preserve">Správa hypervizoru a virtuálních prostředí.</w:t>
      </w:r>
    </w:p>
    <w:p>
      <w:pPr>
        <w:numPr>
          <w:ilvl w:val="0"/>
          <w:numId w:val="5"/>
        </w:numPr>
      </w:pPr>
      <w:r>
        <w:rPr/>
        <w:t xml:space="preserve">Zálohování a antivirová ochrana dat.</w:t>
      </w:r>
    </w:p>
    <w:p>
      <w:pPr>
        <w:numPr>
          <w:ilvl w:val="0"/>
          <w:numId w:val="5"/>
        </w:numPr>
      </w:pPr>
      <w:r>
        <w:rPr/>
        <w:t xml:space="preserve">Vedení provozní dokumentace o využívaném software za účelem dodržování autorských práv v této oblasti.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Technici počítačových sítí a systémů</w:t>
      </w:r>
    </w:p>
    <w:p>
      <w:pPr>
        <w:numPr>
          <w:ilvl w:val="0"/>
          <w:numId w:val="5"/>
        </w:numPr>
      </w:pPr>
      <w:r>
        <w:rPr/>
        <w:t xml:space="preserve">Technici počítačových sítí a systémů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Technici počítačových sítí a systémů (CZ-ISCO 3513)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38 711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63 407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111 459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40 083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53 337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77 463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37 364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54 472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90 279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39 825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49 652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65 775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27 894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39 220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76 557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39 499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50 236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66 863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41 631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51 158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64 929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42 843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50 732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63 336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40 947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50 337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59 021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38 617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56 834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96 567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38 542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49 649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64 636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28 724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52 714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79 936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41 157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48 323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63 176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40 172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55 953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84 784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35 879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58 610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110 307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39 208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48 990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71 563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40 844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47 420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61 120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25 294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48 608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74 868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37 979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49 633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59 739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25 626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51 886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83 938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38 129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50 977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69 308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3513</w:t>
            </w:r>
          </w:p>
        </w:tc>
        <w:tc>
          <w:tcPr>
            <w:tcW w:w="2000" w:type="dxa"/>
          </w:tcPr>
          <w:p>
            <w:pPr/>
            <w:r>
              <w:rPr/>
              <w:t xml:space="preserve">Technici počítačových sítí a systémů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50 778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56 711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3513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Technici počítačových sítí a systémů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http://data.europa.eu/esco/isco/C3513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Zajišťování chodu a správné funkce počítačových aplikací a procesů zpracování dat.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9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Zajišťování základní funkčnosti a bezpečnosti provozované počítačové aplikace nebo informační a komunikační infrastruktury.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výpočetní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2647M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Informační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18-20-M/01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výpočetní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2647L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telekomunikace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2645M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výpočetní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2647N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ve skupině oborů elektrotechnika, telekomunikační a výpočetní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26xxM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ve skupině oborů elektrotechnika, telekomunikační a výpočetní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26xxN</w:t>
            </w:r>
          </w:p>
        </w:tc>
      </w:tr>
    </w:tbl>
    <w:p/>
    <w:p>
      <w:pPr>
        <w:pStyle w:val="Heading3"/>
      </w:pPr>
      <w:bookmarkStart w:id="14" w:name="_Toc14"/>
      <w:r>
        <w:t>Další vzdělání</w:t>
      </w:r>
      <w:bookmarkEnd w:id="14"/>
    </w:p>
    <w:p>
      <w:pPr>
        <w:pStyle w:val="Heading4"/>
      </w:pPr>
      <w:bookmarkStart w:id="15" w:name="_Toc15"/>
      <w:r>
        <w:t>Profesní kvalifikace</w:t>
      </w:r>
      <w:bookmarkEnd w:id="15"/>
    </w:p>
    <w:p>
      <w:pPr>
        <w:numPr>
          <w:ilvl w:val="0"/>
          <w:numId w:val="5"/>
        </w:numPr>
      </w:pPr>
      <w:r>
        <w:rPr/>
        <w:t xml:space="preserve">Správce/správkyně operačních systémů pro malé a střední organizace (18-001-M)</w:t>
      </w:r>
    </w:p>
    <w:p>
      <w:pPr>
        <w:numPr>
          <w:ilvl w:val="0"/>
          <w:numId w:val="5"/>
        </w:numPr>
      </w:pPr>
      <w:r>
        <w:rPr/>
        <w:t xml:space="preserve">Správce/správkyně sítí pro malé a střední organizace (26-002-M)</w:t>
      </w:r>
    </w:p>
    <w:p/>
    <w:p/>
    <w:p>
      <w:pPr>
        <w:pStyle w:val="Heading2"/>
      </w:pPr>
      <w:bookmarkStart w:id="16" w:name="_Toc16"/>
      <w:r>
        <w:t>Kompetenční požadavky</w:t>
      </w:r>
      <w:bookmarkEnd w:id="16"/>
    </w:p>
    <w:p>
      <w:pPr>
        <w:pStyle w:val="Heading3"/>
      </w:pPr>
      <w:bookmarkStart w:id="17" w:name="_Toc17"/>
      <w:r>
        <w:t>Odborné dovednosti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j21.D.1048</w:t>
            </w:r>
          </w:p>
        </w:tc>
        <w:tc>
          <w:tcPr>
            <w:tcW w:w="3000" w:type="dxa"/>
          </w:tcPr>
          <w:p>
            <w:pPr/>
            <w:r>
              <w:rPr/>
              <w:t xml:space="preserve">Analýza a návrh infrastruktury počítačové sítě, výběr hardware a software pro použití v malé a střední organizaci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j21.D.1058</w:t>
            </w:r>
          </w:p>
        </w:tc>
        <w:tc>
          <w:tcPr>
            <w:tcW w:w="3000" w:type="dxa"/>
          </w:tcPr>
          <w:p>
            <w:pPr/>
            <w:r>
              <w:rPr/>
              <w:t xml:space="preserve">Vytváření návrhů a struktury přepínaných, směrovaných a bezdrátových sítí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j21.D.7420</w:t>
            </w:r>
          </w:p>
        </w:tc>
        <w:tc>
          <w:tcPr>
            <w:tcW w:w="3000" w:type="dxa"/>
          </w:tcPr>
          <w:p>
            <w:pPr/>
            <w:r>
              <w:rPr/>
              <w:t xml:space="preserve">Návrh a implementace bezpečnosti datových sítí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j21.A.4137</w:t>
            </w:r>
          </w:p>
        </w:tc>
        <w:tc>
          <w:tcPr>
            <w:tcW w:w="3000" w:type="dxa"/>
          </w:tcPr>
          <w:p>
            <w:pPr/>
            <w:r>
              <w:rPr/>
              <w:t xml:space="preserve">Instalace operačního systému a jeho konfigurace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j21.A.4130</w:t>
            </w:r>
          </w:p>
        </w:tc>
        <w:tc>
          <w:tcPr>
            <w:tcW w:w="3000" w:type="dxa"/>
          </w:tcPr>
          <w:p>
            <w:pPr/>
            <w:r>
              <w:rPr/>
              <w:t xml:space="preserve">Uvádění počítačových sítí do provozu a nastavování jejich parametrů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j21.A.4421</w:t>
            </w:r>
          </w:p>
        </w:tc>
        <w:tc>
          <w:tcPr>
            <w:tcW w:w="3000" w:type="dxa"/>
          </w:tcPr>
          <w:p>
            <w:pPr/>
            <w:r>
              <w:rPr/>
              <w:t xml:space="preserve">Konfigurace síťových připojení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j21.A.4138</w:t>
            </w:r>
          </w:p>
        </w:tc>
        <w:tc>
          <w:tcPr>
            <w:tcW w:w="3000" w:type="dxa"/>
          </w:tcPr>
          <w:p>
            <w:pPr/>
            <w:r>
              <w:rPr/>
              <w:t xml:space="preserve">Instalace periférií a jejich konfigurace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j21.D.3015</w:t>
            </w:r>
          </w:p>
        </w:tc>
        <w:tc>
          <w:tcPr>
            <w:tcW w:w="3000" w:type="dxa"/>
          </w:tcPr>
          <w:p>
            <w:pPr/>
            <w:r>
              <w:rPr/>
              <w:t xml:space="preserve">Monitorování provozu počítačových sítí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j21.D.6130</w:t>
            </w:r>
          </w:p>
        </w:tc>
        <w:tc>
          <w:tcPr>
            <w:tcW w:w="3000" w:type="dxa"/>
          </w:tcPr>
          <w:p>
            <w:pPr/>
            <w:r>
              <w:rPr/>
              <w:t xml:space="preserve">Detekování chyb a snížení průchodnosti sítí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j21.D.6134</w:t>
            </w:r>
          </w:p>
        </w:tc>
        <w:tc>
          <w:tcPr>
            <w:tcW w:w="3000" w:type="dxa"/>
          </w:tcPr>
          <w:p>
            <w:pPr/>
            <w:r>
              <w:rPr/>
              <w:t xml:space="preserve">Monitorování provozu operačních systémů, jejich diagnostika a optimalizace výkonu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j21.A.4441</w:t>
            </w:r>
          </w:p>
        </w:tc>
        <w:tc>
          <w:tcPr>
            <w:tcW w:w="3000" w:type="dxa"/>
          </w:tcPr>
          <w:p>
            <w:pPr/>
            <w:r>
              <w:rPr/>
              <w:t xml:space="preserve">Zabezpečení dat před zneužitím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j21.A.4442</w:t>
            </w:r>
          </w:p>
        </w:tc>
        <w:tc>
          <w:tcPr>
            <w:tcW w:w="3000" w:type="dxa"/>
          </w:tcPr>
          <w:p>
            <w:pPr/>
            <w:r>
              <w:rPr/>
              <w:t xml:space="preserve">Ochrana dat před zničením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j21.D.7147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Základy programování skriptů a dávek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j21.A.4139</w:t>
            </w:r>
          </w:p>
        </w:tc>
        <w:tc>
          <w:tcPr>
            <w:tcW w:w="3000" w:type="dxa"/>
          </w:tcPr>
          <w:p>
            <w:pPr/>
            <w:r>
              <w:rPr/>
              <w:t xml:space="preserve">Instalace a správa klientského software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j21.D.1049</w:t>
            </w:r>
          </w:p>
        </w:tc>
        <w:tc>
          <w:tcPr>
            <w:tcW w:w="3000" w:type="dxa"/>
          </w:tcPr>
          <w:p>
            <w:pPr/>
            <w:r>
              <w:rPr/>
              <w:t xml:space="preserve">Virtualizace a cloudová řešení pro malé a střední organizace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Odborné znalosti</w:t>
      </w:r>
      <w:bookmarkEnd w:id="18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softwarová prostředí, operační systémy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j21._.0042</w:t>
            </w:r>
          </w:p>
        </w:tc>
        <w:tc>
          <w:tcPr>
            <w:tcW w:w="3000" w:type="dxa"/>
          </w:tcPr>
          <w:p>
            <w:pPr/>
            <w:r>
              <w:rPr/>
              <w:t xml:space="preserve">správa počítačové sítě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j21._.0043</w:t>
            </w:r>
          </w:p>
        </w:tc>
        <w:tc>
          <w:tcPr>
            <w:tcW w:w="3000" w:type="dxa"/>
          </w:tcPr>
          <w:p>
            <w:pPr/>
            <w:r>
              <w:rPr/>
              <w:t xml:space="preserve">síťový software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analýzy uživatelských požadavků, podmínek,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j21._.0044</w:t>
            </w:r>
          </w:p>
        </w:tc>
        <w:tc>
          <w:tcPr>
            <w:tcW w:w="3000" w:type="dxa"/>
          </w:tcPr>
          <w:p>
            <w:pPr/>
            <w:r>
              <w:rPr/>
              <w:t xml:space="preserve">ochrana dat, ochrana proti počítačovým virům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vlastnosti informačních systémů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algoritmizace úloh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9" w:name="_Toc19"/>
      <w:r>
        <w:t>Digitální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20" w:name="_Toc20"/>
      <w:r>
        <w:t>Měkké kompetence</w:t>
      </w:r>
      <w:bookmarkEnd w:id="2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1" w:name="_Toc21"/>
      <w:r>
        <w:t>Zdravotní podmínky</w:t>
      </w:r>
      <w:bookmarkEnd w:id="21"/>
    </w:p>
    <w:p>
      <w:pPr>
        <w:pStyle w:val="Heading3"/>
      </w:pPr>
      <w:bookmarkStart w:id="22" w:name="_Toc22"/>
      <w:r>
        <w:t>Onemocnění omezující výkon povolání / specializace povolání.</w:t>
      </w:r>
      <w:bookmarkEnd w:id="22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F29068E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Správce IT pro malé a střední organizace</dc:title>
  <dc:description>Správce IT pro malé a střední organizace navrhuje, implementuje, udržuje a zajišťuje správu operačních systémů počítačů, softwarových aplikací a počítačových sítí.</dc:description>
  <dc:subject/>
  <cp:keywords/>
  <cp:category>Povolání</cp:category>
  <cp:lastModifiedBy/>
  <dcterms:created xsi:type="dcterms:W3CDTF">2017-11-22T09:08:28+01:00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