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nákladní dopravy</w:t>
      </w:r>
      <w:bookmarkEnd w:id="1"/>
    </w:p>
    <w:p>
      <w:pPr/>
      <w:r>
        <w:rPr/>
        <w:t xml:space="preserve">Obsluha železniční nákladní dopravy vykonává posun nebo zabezpečuje řízení posunu v přiděleném obvodu železniční stanice, depa kolejových vozidel nebo vlečky, provádí komerční prohlídky včetně zpracování průvodních listin a evidenci železničních vozů, vykonává nebo řídí práce při sestavování, řazení a odbavování nákladního vlaku a který vykonává činnost vlakového doprovodu.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Tranzitér, Posunovač, Vedoucí posunu, Tranzitér přípravář, Vedoucí obsluhy nákladních vlaků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vykonávání posunu.</w:t>
      </w:r>
    </w:p>
    <w:p>
      <w:pPr>
        <w:numPr>
          <w:ilvl w:val="0"/>
          <w:numId w:val="5"/>
        </w:numPr>
      </w:pPr>
      <w:r>
        <w:rPr/>
        <w:t xml:space="preserve">Kontrola průvodních listin.</w:t>
      </w:r>
    </w:p>
    <w:p>
      <w:pPr>
        <w:numPr>
          <w:ilvl w:val="0"/>
          <w:numId w:val="5"/>
        </w:numPr>
      </w:pPr>
      <w:r>
        <w:rPr/>
        <w:t xml:space="preserve">Obsluha železničních vozů při manipulacích.</w:t>
      </w:r>
    </w:p>
    <w:p>
      <w:pPr>
        <w:numPr>
          <w:ilvl w:val="0"/>
          <w:numId w:val="5"/>
        </w:numPr>
      </w:pPr>
      <w:r>
        <w:rPr/>
        <w:t xml:space="preserve">Vyhotovování a vedení vlakové dokumentace.</w:t>
      </w:r>
    </w:p>
    <w:p>
      <w:pPr>
        <w:numPr>
          <w:ilvl w:val="0"/>
          <w:numId w:val="5"/>
        </w:numPr>
      </w:pPr>
      <w:r>
        <w:rPr/>
        <w:t xml:space="preserve">Provádění prohlídky železničních vozů.</w:t>
      </w:r>
    </w:p>
    <w:p>
      <w:pPr>
        <w:numPr>
          <w:ilvl w:val="0"/>
          <w:numId w:val="5"/>
        </w:numPr>
      </w:pPr>
      <w:r>
        <w:rPr/>
        <w:t xml:space="preserve">Provádění zkoušek brzd.</w:t>
      </w:r>
    </w:p>
    <w:p>
      <w:pPr>
        <w:numPr>
          <w:ilvl w:val="0"/>
          <w:numId w:val="5"/>
        </w:numPr>
      </w:pPr>
      <w:r>
        <w:rPr/>
        <w:t xml:space="preserve">Kontrola ionizujícího záření.</w:t>
      </w:r>
    </w:p>
    <w:p>
      <w:pPr>
        <w:numPr>
          <w:ilvl w:val="0"/>
          <w:numId w:val="5"/>
        </w:numPr>
      </w:pPr>
      <w:r>
        <w:rPr/>
        <w:t xml:space="preserve">Vážení železničních vozů.</w:t>
      </w:r>
    </w:p>
    <w:p>
      <w:pPr>
        <w:numPr>
          <w:ilvl w:val="0"/>
          <w:numId w:val="5"/>
        </w:numPr>
      </w:pPr>
      <w:r>
        <w:rPr/>
        <w:t xml:space="preserve">Obsluha přenosové a výpočetní techniky, informačního systému.</w:t>
      </w:r>
    </w:p>
    <w:p>
      <w:pPr>
        <w:numPr>
          <w:ilvl w:val="0"/>
          <w:numId w:val="5"/>
        </w:numPr>
      </w:pPr>
      <w:r>
        <w:rPr/>
        <w:t xml:space="preserve">Obsluha a odbavení nákladního vlaku.</w:t>
      </w:r>
    </w:p>
    <w:p>
      <w:pPr>
        <w:numPr>
          <w:ilvl w:val="0"/>
          <w:numId w:val="5"/>
        </w:numPr>
      </w:pPr>
      <w:r>
        <w:rPr/>
        <w:t xml:space="preserve">Operativní řešení odchylných případů při přepravě zboží, vozových zásilek.</w:t>
      </w:r>
    </w:p>
    <w:p>
      <w:pPr>
        <w:numPr>
          <w:ilvl w:val="0"/>
          <w:numId w:val="5"/>
        </w:numPr>
      </w:pPr>
      <w:r>
        <w:rPr/>
        <w:t xml:space="preserve">Vedení evidence o došlých a odeslaných vozech.</w:t>
      </w:r>
    </w:p>
    <w:p>
      <w:pPr>
        <w:numPr>
          <w:ilvl w:val="0"/>
          <w:numId w:val="5"/>
        </w:numPr>
      </w:pPr>
      <w:r>
        <w:rPr/>
        <w:t xml:space="preserve">Vykonávání komerčních a přepravních prohlídek železničních vozů.</w:t>
      </w:r>
    </w:p>
    <w:p>
      <w:pPr>
        <w:numPr>
          <w:ilvl w:val="0"/>
          <w:numId w:val="5"/>
        </w:numPr>
      </w:pPr>
      <w:r>
        <w:rPr/>
        <w:t xml:space="preserve">Řízení posunovačů a lokomotivních nebo dopravních čet.</w:t>
      </w:r>
    </w:p>
    <w:p>
      <w:pPr>
        <w:numPr>
          <w:ilvl w:val="0"/>
          <w:numId w:val="5"/>
        </w:numPr>
      </w:pPr>
      <w:r>
        <w:rPr/>
        <w:t xml:space="preserve">Vyhotovování podkladů pro řízení posunu.</w:t>
      </w:r>
    </w:p>
    <w:p>
      <w:pPr>
        <w:numPr>
          <w:ilvl w:val="0"/>
          <w:numId w:val="5"/>
        </w:numPr>
      </w:pPr>
      <w:r>
        <w:rPr/>
        <w:t xml:space="preserve">Přebírání kontrola a zpracování průvodních listin nákladních železničních vozů.</w:t>
      </w:r>
    </w:p>
    <w:p>
      <w:pPr>
        <w:numPr>
          <w:ilvl w:val="0"/>
          <w:numId w:val="5"/>
        </w:numPr>
      </w:pPr>
      <w:r>
        <w:rPr/>
        <w:t xml:space="preserve">Sledování, dávání a opakování návěstí.</w:t>
      </w:r>
    </w:p>
    <w:p>
      <w:pPr>
        <w:numPr>
          <w:ilvl w:val="0"/>
          <w:numId w:val="5"/>
        </w:numPr>
      </w:pPr>
      <w:r>
        <w:rPr/>
        <w:t xml:space="preserve">Obsluha mechanizačních zařízení a prostředků k provádění jednoduchého posunu.</w:t>
      </w:r>
    </w:p>
    <w:p>
      <w:pPr>
        <w:numPr>
          <w:ilvl w:val="0"/>
          <w:numId w:val="5"/>
        </w:numPr>
      </w:pPr>
      <w:r>
        <w:rPr/>
        <w:t xml:space="preserve">Zajišťování vozů proti ujetí.</w:t>
      </w:r>
    </w:p>
    <w:p>
      <w:pPr>
        <w:numPr>
          <w:ilvl w:val="0"/>
          <w:numId w:val="5"/>
        </w:numPr>
      </w:pPr>
      <w:r>
        <w:rPr/>
        <w:t xml:space="preserve">Zadržování spouštěných a odrážených vozů.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skupin, popř. obsluha kolejových brzd.</w:t>
      </w:r>
    </w:p>
    <w:p>
      <w:pPr>
        <w:numPr>
          <w:ilvl w:val="0"/>
          <w:numId w:val="5"/>
        </w:numPr>
      </w:pPr>
      <w:r>
        <w:rPr/>
        <w:t xml:space="preserve">Provádění posunu kolejových vozidel.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Sestavování a rozřazování železničních vozů, přestavných jízd.</w:t>
      </w:r>
    </w:p>
    <w:p>
      <w:pPr>
        <w:numPr>
          <w:ilvl w:val="0"/>
          <w:numId w:val="5"/>
        </w:numPr>
      </w:pPr>
      <w:r>
        <w:rPr/>
        <w:t xml:space="preserve">Řízení záchranných prací při mimořádných událostech.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B886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nákladní dopravy</dc:title>
  <dc:description>Obsluha železniční nákladní dopravy vykonává posun nebo zabezpečuje řízení posunu v přiděleném obvodu železniční stanice, depa kolejových vozidel nebo vlečky, provádí komerční prohlídky včetně zpracování průvodních listin a evidenci železničních vozů, vykonává nebo řídí práce při sestavování, řazení a odbavování nákladního vlaku a který vykonává činnost vlakového doprovodu.</dc:description>
  <dc:subject/>
  <cp:keywords/>
  <cp:category>Povolání</cp:category>
  <cp:lastModifiedBy/>
  <dcterms:created xsi:type="dcterms:W3CDTF">2017-11-22T09:08:27+01:00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