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nákupu velkoobchodu</w:t>
      </w:r>
      <w:bookmarkEnd w:id="1"/>
    </w:p>
    <w:p>
      <w:pPr/>
      <w:r>
        <w:rPr/>
        <w:t xml:space="preserve"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nákupu pro velkoobchod, Wholesale purchasing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nákupu velkoobchodu.</w:t>
      </w:r>
    </w:p>
    <w:p>
      <w:pPr>
        <w:numPr>
          <w:ilvl w:val="0"/>
          <w:numId w:val="5"/>
        </w:numPr>
      </w:pPr>
      <w:r>
        <w:rPr/>
        <w:t xml:space="preserve">Tvorba a stanovení nákupních strategií na dané dílčí období.</w:t>
      </w:r>
    </w:p>
    <w:p>
      <w:pPr>
        <w:numPr>
          <w:ilvl w:val="0"/>
          <w:numId w:val="5"/>
        </w:numPr>
      </w:pPr>
      <w:r>
        <w:rPr/>
        <w:t xml:space="preserve">Získávání výhodnějších obchodních podmínek od strategických dodavatelů.</w:t>
      </w:r>
    </w:p>
    <w:p>
      <w:pPr>
        <w:numPr>
          <w:ilvl w:val="0"/>
          <w:numId w:val="5"/>
        </w:numPr>
      </w:pPr>
      <w:r>
        <w:rPr/>
        <w:t xml:space="preserve">Monitorovaní trhu s cílem nalezení nových dodavatelů.</w:t>
      </w:r>
    </w:p>
    <w:p>
      <w:pPr>
        <w:numPr>
          <w:ilvl w:val="0"/>
          <w:numId w:val="5"/>
        </w:numPr>
      </w:pPr>
      <w:r>
        <w:rPr/>
        <w:t xml:space="preserve">Vyjednávání o cenách a obchodních podmínkách s dodavateli.</w:t>
      </w:r>
    </w:p>
    <w:p>
      <w:pPr>
        <w:numPr>
          <w:ilvl w:val="0"/>
          <w:numId w:val="5"/>
        </w:numPr>
      </w:pPr>
      <w:r>
        <w:rPr/>
        <w:t xml:space="preserve">Tvorba finančních analýz nákupů za dané časové období.</w:t>
      </w:r>
    </w:p>
    <w:p>
      <w:pPr>
        <w:numPr>
          <w:ilvl w:val="0"/>
          <w:numId w:val="5"/>
        </w:numPr>
      </w:pPr>
      <w:r>
        <w:rPr/>
        <w:t xml:space="preserve">Komunikace s obchodními zástupci dodavatelů.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nákupu.</w:t>
      </w:r>
    </w:p>
    <w:p>
      <w:pPr>
        <w:numPr>
          <w:ilvl w:val="0"/>
          <w:numId w:val="5"/>
        </w:numPr>
      </w:pPr>
      <w:r>
        <w:rPr/>
        <w:t xml:space="preserve">Vyhodnocování zjištěných dat nákupů a stanovení návrhů na optimalizaci podporovaných dodavatelů v interní databázi firmy (koordinace).</w:t>
      </w:r>
    </w:p>
    <w:p>
      <w:pPr>
        <w:numPr>
          <w:ilvl w:val="0"/>
          <w:numId w:val="5"/>
        </w:numPr>
      </w:pPr>
      <w:r>
        <w:rPr/>
        <w:t xml:space="preserve">Komunikace s oddělením prodeje k zajištění optimalizace nákupů daného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nákupu velkoobchodu (66-011-R)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a s požadavky zákazníka nebo organizace, v rámci řízení logistických a distribučních procesů se zajištěním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kompetencí a odpovědností v organizaci dle organizačního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4745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nákupu velkoobchodu</dc:title>
  <dc:description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dc:description>
  <dc:subject/>
  <cp:keywords/>
  <cp:category>Povolání</cp:category>
  <cp:lastModifiedBy/>
  <dcterms:created xsi:type="dcterms:W3CDTF">2017-11-22T09:22:18+01:00</dcterms:created>
  <dcterms:modified xsi:type="dcterms:W3CDTF">2017-11-22T09:22:18+01:00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