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udělování licencí v energetice</w:t>
      </w:r>
      <w:bookmarkEnd w:id="1"/>
    </w:p>
    <w:p>
      <w:pPr/>
      <w:r>
        <w:rPr/>
        <w:t xml:space="preserve">Specialista udělování licencí v energetice posuzuje splnění podmínek pro udělení, změnu nebo zrušení licencí pro podnikání v energetických odvětvích a zabezpečuje dohled nad výkonem licencovaných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o udělení licence, změně licence nebo zrušení licence.</w:t>
      </w:r>
    </w:p>
    <w:p>
      <w:pPr>
        <w:numPr>
          <w:ilvl w:val="0"/>
          <w:numId w:val="5"/>
        </w:numPr>
      </w:pPr>
      <w:r>
        <w:rPr/>
        <w:t xml:space="preserve">Rozhodování o povinnosti poskytnout energetické zařízení pro činnost nad rámec licence.</w:t>
      </w:r>
    </w:p>
    <w:p>
      <w:pPr>
        <w:numPr>
          <w:ilvl w:val="0"/>
          <w:numId w:val="5"/>
        </w:numPr>
      </w:pPr>
      <w:r>
        <w:rPr/>
        <w:t xml:space="preserve">Rozhodování o uložení povinností dodávek nebo distribuce nad rámec licence.</w:t>
      </w:r>
    </w:p>
    <w:p>
      <w:pPr>
        <w:numPr>
          <w:ilvl w:val="0"/>
          <w:numId w:val="5"/>
        </w:numPr>
      </w:pPr>
      <w:r>
        <w:rPr/>
        <w:t xml:space="preserve">Rozhodování o držení více licencí jedním podnikatelským subjektem.</w:t>
      </w:r>
    </w:p>
    <w:p>
      <w:pPr>
        <w:numPr>
          <w:ilvl w:val="0"/>
          <w:numId w:val="5"/>
        </w:numPr>
      </w:pPr>
      <w:r>
        <w:rPr/>
        <w:t xml:space="preserve">Zajišťování správního procesu a vydávání správních rozhodnutí ve shora uvedených případech včetně posuzování plnění stanovených podmínek k udělování licencí pro podnikání v energetických odvětvích, jejich změn a zániků.</w:t>
      </w:r>
    </w:p>
    <w:p>
      <w:pPr>
        <w:numPr>
          <w:ilvl w:val="0"/>
          <w:numId w:val="5"/>
        </w:numPr>
      </w:pPr>
      <w:r>
        <w:rPr/>
        <w:t xml:space="preserve">Zabezpečení dohledu nad výkonem licencovaných činností.</w:t>
      </w:r>
    </w:p>
    <w:p>
      <w:pPr>
        <w:numPr>
          <w:ilvl w:val="0"/>
          <w:numId w:val="5"/>
        </w:numPr>
      </w:pPr>
      <w:r>
        <w:rPr/>
        <w:t xml:space="preserve">Zajišťování dozoru nad kontinuálními dodávkami energií.</w:t>
      </w:r>
    </w:p>
    <w:p>
      <w:pPr>
        <w:numPr>
          <w:ilvl w:val="0"/>
          <w:numId w:val="5"/>
        </w:numPr>
      </w:pPr>
      <w:r>
        <w:rPr/>
        <w:t xml:space="preserve">Podávání podnětů ke kontrole Státní energetické inspekci.</w:t>
      </w:r>
    </w:p>
    <w:p>
      <w:pPr>
        <w:numPr>
          <w:ilvl w:val="0"/>
          <w:numId w:val="5"/>
        </w:numPr>
      </w:pPr>
      <w:r>
        <w:rPr/>
        <w:t xml:space="preserve">Vyhodnocení plnění podmínek podnikání podle energetického zákona na základě regulačních výkazů.</w:t>
      </w:r>
    </w:p>
    <w:p>
      <w:pPr>
        <w:numPr>
          <w:ilvl w:val="0"/>
          <w:numId w:val="5"/>
        </w:numPr>
      </w:pPr>
      <w:r>
        <w:rPr/>
        <w:t xml:space="preserve">Konzultační a poradenská činnost v oblasti licencí.</w:t>
      </w:r>
    </w:p>
    <w:p>
      <w:pPr>
        <w:numPr>
          <w:ilvl w:val="0"/>
          <w:numId w:val="5"/>
        </w:numPr>
      </w:pPr>
      <w:r>
        <w:rPr/>
        <w:t xml:space="preserve">Zpracování odborných stanovisek ke sporným případům v oblasti elektroenergetiky.</w:t>
      </w:r>
    </w:p>
    <w:p>
      <w:pPr>
        <w:numPr>
          <w:ilvl w:val="0"/>
          <w:numId w:val="5"/>
        </w:numPr>
      </w:pPr>
      <w:r>
        <w:rPr/>
        <w:t xml:space="preserve">Účast na přípravě zákonů a prováděcích předpisů v oblasti energetiky.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vydávání licencí pro podnikání v energetice. Stanovení pravidel a zásad pro udělování licencí pro podnikání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vypracování stanovisek v oblasti energetické a licenční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programů, jednotných postupů a opatření k ovlivňování energetiky, vnitřního obchodu a ochrany zájmů spotřebitelů a licenční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systému licencí k podnikání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systému licencí k podnikání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jednotných postupů a opatření k ovlivňování energetiky, v rámci zabezpečování dohledu nad výkonem licencovaných činností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následné rozhodování o povinnosti poskytnout energetické zařízení pro činnost nad rámec licence pro podnikání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a dohledu nad výkonem licencovaných činností pro podnikání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plnění podmínek podnikání podle energetického zákona na základě regulačních výkazů, v rámci zabezpečování dohledu nad výkonem licencovaných činností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dohledu nad výkonem licencovaných činností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ke sporným případům v oblasti elektroenergetiky, v rámci zabezpečování dohledu nad výkonem licencovaných činností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prováděcích předpisů a zákonů v oblasti udělování licencí pro podnikání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udělování licencí pro podnikání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žádostí o udělení licencí pro podnikání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usměrňování udělování licencí pro podnikání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udělování licencí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D08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udělování licencí v energetice</dc:title>
  <dc:description>Specialista udělování licencí v energetice posuzuje splnění podmínek pro udělení, změnu nebo zrušení licencí pro podnikání v energetických odvětvích a zabezpečuje dohled nad výkonem licencovaných činností.</dc:description>
  <dc:subject/>
  <cp:keywords/>
  <cp:category>Povolání</cp:category>
  <cp:lastModifiedBy/>
  <dcterms:created xsi:type="dcterms:W3CDTF">2017-11-22T09:08:23+01:00</dcterms:created>
  <dcterms:modified xsi:type="dcterms:W3CDTF">2017-11-22T09:08:23+01:00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