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povrchové těžbě</w:t>
      </w:r>
      <w:bookmarkEnd w:id="1"/>
    </w:p>
    <w:p>
      <w:pPr/>
      <w:r>
        <w:rPr/>
        <w:t xml:space="preserve">Pomocný pracovník v povrchové těžbě provádí pomocné, přípravné, obslužné a manipulační práce v povrchové těžbě nerostných surovin.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dělník, General labourer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Ruční doprava těživa a materiálu.</w:t>
      </w:r>
    </w:p>
    <w:p>
      <w:pPr>
        <w:numPr>
          <w:ilvl w:val="0"/>
          <w:numId w:val="5"/>
        </w:numPr>
      </w:pPr>
      <w:r>
        <w:rPr/>
        <w:t xml:space="preserve">Obsluha a běžná údržba jednoduchých báňských strojů a zařízení.</w:t>
      </w:r>
    </w:p>
    <w:p>
      <w:pPr>
        <w:numPr>
          <w:ilvl w:val="0"/>
          <w:numId w:val="5"/>
        </w:numPr>
      </w:pPr>
      <w:r>
        <w:rPr/>
        <w:t xml:space="preserve">Údržba dopravních cest pro technologickou dopravu.</w:t>
      </w:r>
    </w:p>
    <w:p>
      <w:pPr>
        <w:numPr>
          <w:ilvl w:val="0"/>
          <w:numId w:val="5"/>
        </w:numPr>
      </w:pPr>
      <w:r>
        <w:rPr/>
        <w:t xml:space="preserve">Manipulační práce.</w:t>
      </w:r>
    </w:p>
    <w:p>
      <w:pPr>
        <w:numPr>
          <w:ilvl w:val="0"/>
          <w:numId w:val="5"/>
        </w:numPr>
      </w:pPr>
      <w:r>
        <w:rPr/>
        <w:t xml:space="preserve">Expedice hotových výrobků.</w:t>
      </w:r>
    </w:p>
    <w:p>
      <w:pPr>
        <w:numPr>
          <w:ilvl w:val="0"/>
          <w:numId w:val="5"/>
        </w:numPr>
      </w:pPr>
      <w:r>
        <w:rPr/>
        <w:t xml:space="preserve">Provádění běžných kontrolních činností.</w:t>
      </w:r>
    </w:p>
    <w:p>
      <w:pPr>
        <w:numPr>
          <w:ilvl w:val="0"/>
          <w:numId w:val="5"/>
        </w:numPr>
      </w:pPr>
      <w:r>
        <w:rPr/>
        <w:t xml:space="preserve">Přípravné práce při provádění geologického průzkumu.</w:t>
      </w:r>
    </w:p>
    <w:p>
      <w:pPr>
        <w:numPr>
          <w:ilvl w:val="0"/>
          <w:numId w:val="5"/>
        </w:numPr>
      </w:pPr>
      <w:r>
        <w:rPr/>
        <w:t xml:space="preserve">Odběr vzorků a jejich příprava pro další zpracování.</w:t>
      </w:r>
    </w:p>
    <w:p>
      <w:pPr>
        <w:numPr>
          <w:ilvl w:val="0"/>
          <w:numId w:val="5"/>
        </w:numPr>
      </w:pPr>
      <w:r>
        <w:rPr/>
        <w:t xml:space="preserve">Spolupráce při těžbě ropy a plynu.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při povrchové těžbě</w:t>
      </w:r>
    </w:p>
    <w:p>
      <w:pPr>
        <w:numPr>
          <w:ilvl w:val="0"/>
          <w:numId w:val="5"/>
        </w:numPr>
      </w:pPr>
      <w:r>
        <w:rPr/>
        <w:t xml:space="preserve">Pomocní pracovníci v oblasti těžby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Pomocní pracovníci v oblasti těžby (CZ-ISCO 9311)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9311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oblasti těžby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při povrchové těžbě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Úprava a zušlechťování nerostů - odborná způsobilost podle vyhlášky č. 51/1989 Sb., o bezpečnosti a ochraně zdraví při práci a bezpečnosti provozu při úpravě a zušlechťování nerostů</w:t>
      </w:r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na povrchu - odborná způsobilost podle vyhlášky č. 26/1989 Sb., o bezpečnosti a ochraně zdraví při práci a bezpečnosti provozu při hornické činnosti a při činnosti prováděné hornickým způsobem na povrchu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d11.A.6092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doprava a příprava těživa a materiálu na povrchu hornických provozů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povrchu hornických provozů (ventilátorů, pásových dopravníků, kontrolních stanic)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d11.B.5092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důlních vozíků ve stanicích lanovek a řetězovek na dopravu těživa, materiálu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práce horníka povrchové těžby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práce dopraváře důlní kolejové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2BFB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povrchové těžbě</dc:title>
  <dc:description>Pomocný pracovník v povrchové těžbě provádí pomocné, přípravné, obslužné a manipulační práce v povrchové těžbě nerostných surovin.</dc:description>
  <dc:subject/>
  <cp:keywords/>
  <cp:category>Specializace</cp:category>
  <cp:lastModifiedBy/>
  <dcterms:created xsi:type="dcterms:W3CDTF">2017-11-22T09:21:44+01:00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