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Skladník</w:t>
      </w:r>
      <w:bookmarkEnd w:id="1"/>
    </w:p>
    <w:p>
      <w:pPr/>
      <w:r>
        <w:rPr/>
        <w:t xml:space="preserve">Skladník vykonává příslušné aktivity při skladování a následné manipulaci se zbožím.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skladu, Manipulant ve skladu, Operátor skladování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zboží, kontrola dodacích listů a dalších průvodních dokumentů.</w:t>
      </w:r>
    </w:p>
    <w:p>
      <w:pPr>
        <w:numPr>
          <w:ilvl w:val="0"/>
          <w:numId w:val="5"/>
        </w:numPr>
      </w:pPr>
      <w:r>
        <w:rPr/>
        <w:t xml:space="preserve">Ukládání, kontrola a skladování zboží.</w:t>
      </w:r>
    </w:p>
    <w:p>
      <w:pPr>
        <w:numPr>
          <w:ilvl w:val="0"/>
          <w:numId w:val="5"/>
        </w:numPr>
      </w:pPr>
      <w:r>
        <w:rPr/>
        <w:t xml:space="preserve">Kontrola záručních lhůt u přijímaného a skladovaného zboží.</w:t>
      </w:r>
    </w:p>
    <w:p>
      <w:pPr>
        <w:numPr>
          <w:ilvl w:val="0"/>
          <w:numId w:val="5"/>
        </w:numPr>
      </w:pPr>
      <w:r>
        <w:rPr/>
        <w:t xml:space="preserve">Vyskladnění a vychystání zboží.</w:t>
      </w:r>
    </w:p>
    <w:p>
      <w:pPr>
        <w:numPr>
          <w:ilvl w:val="0"/>
          <w:numId w:val="5"/>
        </w:numPr>
      </w:pPr>
      <w:r>
        <w:rPr/>
        <w:t xml:space="preserve">Expedice zboží.</w:t>
      </w:r>
    </w:p>
    <w:p>
      <w:pPr>
        <w:numPr>
          <w:ilvl w:val="0"/>
          <w:numId w:val="5"/>
        </w:numPr>
      </w:pPr>
      <w:r>
        <w:rPr/>
        <w:t xml:space="preserve">Odbavování kusových, vozových a kontejnerových zásilek.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Vedení předepsané evidence a provádění inventur.</w:t>
      </w:r>
    </w:p>
    <w:p>
      <w:pPr>
        <w:numPr>
          <w:ilvl w:val="0"/>
          <w:numId w:val="5"/>
        </w:numPr>
      </w:pPr>
      <w:r>
        <w:rPr/>
        <w:t xml:space="preserve">Vedení evidence o dodavatelích a zákaznících.</w:t>
      </w:r>
    </w:p>
    <w:p>
      <w:pPr>
        <w:numPr>
          <w:ilvl w:val="0"/>
          <w:numId w:val="5"/>
        </w:numPr>
      </w:pPr>
      <w:r>
        <w:rPr/>
        <w:t xml:space="preserve">Nakládání s odpadem a zajištění úklidu skladovacích prostor.</w:t>
      </w:r>
    </w:p>
    <w:p>
      <w:pPr>
        <w:numPr>
          <w:ilvl w:val="0"/>
          <w:numId w:val="5"/>
        </w:numPr>
      </w:pPr>
      <w:r>
        <w:rPr/>
        <w:t xml:space="preserve">Běžná údržba mechanizačních prostředků a ostatního skladového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Skladníci, obsluha manipulačních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Skladníci, obsluha manipulačních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skladník, práce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Operátor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Skladník/skladnice (66-002-H)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skladování zboží.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toku prázdných obalů, respektování pravidel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689E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Skladník</dc:title>
  <dc:description>Skladník vykonává příslušné aktivity při skladování a následné manipulaci se zbožím.</dc:description>
  <dc:subject/>
  <cp:keywords/>
  <cp:category>Povolání</cp:category>
  <cp:lastModifiedBy/>
  <dcterms:created xsi:type="dcterms:W3CDTF">2017-11-22T09:21:34+01:00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