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měřič</w:t>
      </w:r>
      <w:bookmarkEnd w:id="1"/>
    </w:p>
    <w:p>
      <w:pPr/>
      <w:r>
        <w:rPr/>
        <w:t xml:space="preserve">Důlní měřič provádí základní měřické práce v dole a na povrchu dolu.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technik důlní měřič, Mining surveyor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jednotlivých měření na pracovištích v dole.</w:t>
      </w:r>
    </w:p>
    <w:p>
      <w:pPr>
        <w:numPr>
          <w:ilvl w:val="0"/>
          <w:numId w:val="5"/>
        </w:numPr>
      </w:pPr>
      <w:r>
        <w:rPr/>
        <w:t xml:space="preserve">Provádění jednotlivých měření na povrchu dolu.</w:t>
      </w:r>
    </w:p>
    <w:p>
      <w:pPr>
        <w:numPr>
          <w:ilvl w:val="0"/>
          <w:numId w:val="5"/>
        </w:numPr>
      </w:pPr>
      <w:r>
        <w:rPr/>
        <w:t xml:space="preserve">Kontrola dodržování směru, nivelety a kvality provedených prací v důlních dílech.</w:t>
      </w:r>
    </w:p>
    <w:p>
      <w:pPr>
        <w:numPr>
          <w:ilvl w:val="0"/>
          <w:numId w:val="5"/>
        </w:numPr>
      </w:pPr>
      <w:r>
        <w:rPr/>
        <w:t xml:space="preserve">Provádění měřických odbírek práce v důlních dílech.</w:t>
      </w:r>
    </w:p>
    <w:p>
      <w:pPr>
        <w:numPr>
          <w:ilvl w:val="0"/>
          <w:numId w:val="5"/>
        </w:numPr>
      </w:pPr>
      <w:r>
        <w:rPr/>
        <w:t xml:space="preserve">Příprava podkladů pro stanovení ochranných pilířů povrchových a důlních děl.</w:t>
      </w:r>
    </w:p>
    <w:p>
      <w:pPr>
        <w:numPr>
          <w:ilvl w:val="0"/>
          <w:numId w:val="5"/>
        </w:numPr>
      </w:pPr>
      <w:r>
        <w:rPr/>
        <w:t xml:space="preserve">Kontrola dodržování postupu důlních děl v blízkosti ochranných pilířů hranic důlního pole, nebezpečných pásem apod.</w:t>
      </w:r>
    </w:p>
    <w:p>
      <w:pPr>
        <w:numPr>
          <w:ilvl w:val="0"/>
          <w:numId w:val="5"/>
        </w:numPr>
      </w:pPr>
      <w:r>
        <w:rPr/>
        <w:t xml:space="preserve">Zajišťování měřických podkladů pro zpracování technického režimu.</w:t>
      </w:r>
    </w:p>
    <w:p>
      <w:pPr>
        <w:numPr>
          <w:ilvl w:val="0"/>
          <w:numId w:val="5"/>
        </w:numPr>
      </w:pPr>
      <w:r>
        <w:rPr/>
        <w:t xml:space="preserve">Provádění indikace důlních větrů na důlních pracovištích.</w:t>
      </w:r>
    </w:p>
    <w:p>
      <w:pPr>
        <w:numPr>
          <w:ilvl w:val="0"/>
          <w:numId w:val="5"/>
        </w:numPr>
      </w:pPr>
      <w:r>
        <w:rPr/>
        <w:t xml:space="preserve">Vedení měřické dokumentace.</w:t>
      </w:r>
    </w:p>
    <w:p>
      <w:pPr>
        <w:numPr>
          <w:ilvl w:val="0"/>
          <w:numId w:val="5"/>
        </w:numPr>
      </w:pPr>
      <w:r>
        <w:rPr/>
        <w:t xml:space="preserve">Provádění měřičských výpočtů.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zeměměřiči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d11.D.1623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podkladech pro provádění základních měřických prací v dole a na povrchu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stanovení ochranných pilířů povrchových a hlubinných dolů v rámci provádění základních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provádění indikace důlních větrů na důlních pracovištích v rámci provádění důlně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při kontrole dodržování postupu důlních děl v blízkosti ochranných pilířů, hranic důlního pole a nebezpečných pásem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při kontrole dodržování směru, nivelety a kvality provedených prací v důlních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v rámci provádění základních měřických prací v dole a na povrchu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9AB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měřič</dc:title>
  <dc:description>Důlní měřič provádí základní měřické práce v dole a na povrchu dolu.</dc:description>
  <dc:subject/>
  <cp:keywords/>
  <cp:category>Povolání</cp:category>
  <cp:lastModifiedBy/>
  <dcterms:created xsi:type="dcterms:W3CDTF">2017-11-22T09:21:33+01:00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