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Stavební inženýr výroby stavebních hmot a výrobků</w:t>
      </w:r>
      <w:bookmarkEnd w:id="0"/>
    </w:p>
    <w:p>
      <w:pPr/>
      <w:r>
        <w:rPr/>
        <w:t xml:space="preserve">Stavební inženýr výroby stavebních hmot a výrobků řídí a organizuje výrobu stavebních hmot a stavebních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výroby stavebních hmot a výrobků podle výrobních plánů.</w:t>
      </w:r>
    </w:p>
    <w:p>
      <w:pPr>
        <w:numPr>
          <w:ilvl w:val="0"/>
          <w:numId w:val="5"/>
        </w:numPr>
      </w:pPr>
      <w:r>
        <w:rPr/>
        <w:t xml:space="preserve">Dohled nad dodržováním výrobních postupů a technologické kázně a snižování negativních vlivů výrobního procesu na životní prostředí.</w:t>
      </w:r>
    </w:p>
    <w:p>
      <w:pPr>
        <w:numPr>
          <w:ilvl w:val="0"/>
          <w:numId w:val="5"/>
        </w:numPr>
      </w:pPr>
      <w:r>
        <w:rPr/>
        <w:t xml:space="preserve">Optimalizace využívání výrobních a pracovních kapacit.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 a modernizace výrobního procesu.</w:t>
      </w:r>
    </w:p>
    <w:p>
      <w:pPr>
        <w:numPr>
          <w:ilvl w:val="0"/>
          <w:numId w:val="5"/>
        </w:numPr>
      </w:pPr>
      <w:r>
        <w:rPr/>
        <w:t xml:space="preserve">Sestavování operativních plánů, vydávání výrobních příkazů, řízení kapacitního plánování.</w:t>
      </w:r>
    </w:p>
    <w:p>
      <w:pPr>
        <w:numPr>
          <w:ilvl w:val="0"/>
          <w:numId w:val="5"/>
        </w:numPr>
      </w:pPr>
      <w:r>
        <w:rPr/>
        <w:t xml:space="preserve">Navrhování strategie řízení a kontroly kvality výroby stavebních hmot a výrobků.</w:t>
      </w:r>
    </w:p>
    <w:p>
      <w:pPr>
        <w:numPr>
          <w:ilvl w:val="0"/>
          <w:numId w:val="5"/>
        </w:numPr>
      </w:pPr>
      <w:r>
        <w:rPr/>
        <w:t xml:space="preserve">Řízení a kontrola činnosti všech podřízených útvarů, včetně zajištění bezpečnosti a ochrany zdraví při práci a pravidel požární ochrany.</w:t>
      </w:r>
    </w:p>
    <w:p>
      <w:pPr>
        <w:numPr>
          <w:ilvl w:val="0"/>
          <w:numId w:val="5"/>
        </w:numPr>
      </w:pPr>
      <w:r>
        <w:rPr/>
        <w:t xml:space="preserve">Kontrola dodržování předpisů o nakládání s odpady, popř. rozhodování o jejich využití.</w:t>
      </w:r>
    </w:p>
    <w:p>
      <w:pPr>
        <w:numPr>
          <w:ilvl w:val="0"/>
          <w:numId w:val="5"/>
        </w:numPr>
      </w:pPr>
      <w:r>
        <w:rPr/>
        <w:t xml:space="preserve">Zdokonalování systému preventivních postupů s cílem předcházet poruchám výrobního procesu.</w:t>
      </w:r>
    </w:p>
    <w:p>
      <w:pPr>
        <w:numPr>
          <w:ilvl w:val="0"/>
          <w:numId w:val="5"/>
        </w:numPr>
      </w:pPr>
      <w:r>
        <w:rPr/>
        <w:t xml:space="preserve">Vedení provozní, výrobní dokumentace, výkazů a evidencí.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inženýři kontroly a řízení kvality</w:t>
      </w:r>
    </w:p>
    <w:p>
      <w:pPr>
        <w:numPr>
          <w:ilvl w:val="0"/>
          <w:numId w:val="5"/>
        </w:numPr>
      </w:pPr>
      <w:r>
        <w:rPr/>
        <w:t xml:space="preserve">Stavební inženýři technologové, normovači</w:t>
      </w:r>
    </w:p>
    <w:p>
      <w:pPr>
        <w:numPr>
          <w:ilvl w:val="0"/>
          <w:numId w:val="5"/>
        </w:numPr>
      </w:pPr>
      <w:r>
        <w:rPr/>
        <w:t xml:space="preserve">Stavební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inženýři (CZ-ISCO 2142)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131 194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112 191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99 728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71 356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e63.D.3961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surovin a hodnot parametrů při výrobě stavebních hmot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e63.D.2931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výrobě stavebních hmot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g11.D.2450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metodik pro provádění technických a technologických zkoušek ve stavební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a kontrola výrobních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průběhu a návaznosti výroby včetně plynulosti dodávek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organizačních a provozních problémů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provádění zkoušek a měření mechanických, fyzikálních, popř. chemických vlastností surovin, materiálů, polotovarů a výrobků pro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vedení bezpečnostní a požární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kontrola výrobní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stavebních hmot, směsí 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stavební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stavební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E3FC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inženýr výroby stavebních hmot a výrobků</dc:title>
  <dc:description>Stavební inženýr výroby stavebních hmot a výrobků řídí a organizuje výrobu stavebních hmot a stavebních výrobků.</dc:description>
  <dc:subject/>
  <cp:keywords/>
  <cp:category>Povolání</cp:category>
  <cp:lastModifiedBy/>
  <dcterms:created xsi:type="dcterms:W3CDTF">2017-11-22T09:21:24+00:00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