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textilní a oděvní výrobě</w:t>
      </w:r>
      <w:bookmarkEnd w:id="1"/>
    </w:p>
    <w:p>
      <w:pPr/>
      <w:r>
        <w:rPr/>
        <w:t xml:space="preserve">Dělník v textilní a oděvní výrobě provádí pomocné, přípravné, obslužné a manipulační práce v textilní a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výrobu.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výrobku.</w:t>
      </w:r>
    </w:p>
    <w:p>
      <w:pPr>
        <w:numPr>
          <w:ilvl w:val="0"/>
          <w:numId w:val="5"/>
        </w:numPr>
      </w:pPr>
      <w:r>
        <w:rPr/>
        <w:t xml:space="preserve">Manipulace s hotovými výrobky.</w:t>
      </w:r>
    </w:p>
    <w:p>
      <w:pPr>
        <w:numPr>
          <w:ilvl w:val="0"/>
          <w:numId w:val="5"/>
        </w:numPr>
      </w:pPr>
      <w:r>
        <w:rPr/>
        <w:t xml:space="preserve">Výkon ručních a strojně ručních prací v textilních a oděvních provozech.</w:t>
      </w:r>
    </w:p>
    <w:p>
      <w:pPr>
        <w:numPr>
          <w:ilvl w:val="0"/>
          <w:numId w:val="5"/>
        </w:numPr>
      </w:pPr>
      <w:r>
        <w:rPr/>
        <w:t xml:space="preserve">Obsluha dílčích částí poloautomatických zpracovatelských strojů nebo zařízení v textilních provozech.</w:t>
      </w:r>
    </w:p>
    <w:p>
      <w:pPr>
        <w:numPr>
          <w:ilvl w:val="0"/>
          <w:numId w:val="5"/>
        </w:numPr>
      </w:pPr>
      <w:r>
        <w:rPr/>
        <w:t xml:space="preserve">Spolupráce při obsluze strojů a aparaturních zařízení v textilních a oděvních provozech podle příkazů předáka.</w:t>
      </w:r>
    </w:p>
    <w:p>
      <w:pPr>
        <w:numPr>
          <w:ilvl w:val="0"/>
          <w:numId w:val="5"/>
        </w:numPr>
      </w:pPr>
      <w:r>
        <w:rPr/>
        <w:t xml:space="preserve">Obsluha jednoduchých strojů a zřízení.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16F3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textilní a oděvní výrobě</dc:title>
  <dc:description>Dělník v textilní a oděvní výrobě provádí pomocné, přípravné, obslužné a manipulační práce v textilní a oděvní výrobě.</dc:description>
  <dc:subject/>
  <cp:keywords/>
  <cp:category>Povolání</cp:category>
  <cp:lastModifiedBy/>
  <dcterms:created xsi:type="dcterms:W3CDTF">2017-11-22T09:21:23+01:00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