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Výrobce oděvů</w:t>
      </w:r>
      <w:bookmarkEnd w:id="1"/>
    </w:p>
    <w:p>
      <w:pPr/>
      <w:r>
        <w:rPr/>
        <w:t xml:space="preserve">Výrobce oděvů a kusových výrobků zhotovuje celé oděvní výrobky nebo části oděvních výrobků z různých textilních materiálů, přírodních a syntetických usní.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Textilní a oděvní výroba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oděvů a oděvních doplňků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výučním listem tříleté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Podřízené specializace:</w:t>
            </w:r>
          </w:p>
        </w:tc>
        <w:tc>
          <w:tcPr/>
          <w:p>
            <w:pPr/>
            <w:r>
              <w:rPr/>
              <w:t xml:space="preserve">Střihač oděvů, Výrobce dámských kostýmů a plášťů, Výrobce pánských plášťů a bund, Výrobce pánských obleků, Výrobce sukní, halenek a šatů, Krejčí, Šička interiérového vybavení, Švadlena, Úpravář oděvů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Kontrola švů, opravy chyb v šití, zjišťování materiálových a mechanických vad.</w:t>
      </w:r>
    </w:p>
    <w:p>
      <w:pPr>
        <w:numPr>
          <w:ilvl w:val="0"/>
          <w:numId w:val="5"/>
        </w:numPr>
      </w:pPr>
      <w:r>
        <w:rPr/>
        <w:t xml:space="preserve">Běžné seřizování strojů, výměna nití, jehel a příslušenství včetně kontroly funkčnosti stroje.</w:t>
      </w:r>
    </w:p>
    <w:p>
      <w:pPr>
        <w:numPr>
          <w:ilvl w:val="0"/>
          <w:numId w:val="5"/>
        </w:numPr>
      </w:pPr>
      <w:r>
        <w:rPr/>
        <w:t xml:space="preserve">Péče o stroje a zařízení a jejich běžná údržba.</w:t>
      </w:r>
    </w:p>
    <w:p>
      <w:pPr>
        <w:numPr>
          <w:ilvl w:val="0"/>
          <w:numId w:val="5"/>
        </w:numPr>
      </w:pPr>
      <w:r>
        <w:rPr/>
        <w:t xml:space="preserve">Uspořádání pracoviště a příprava příslušných materiálů, strojů a zařízení pro danou výrobu.</w:t>
      </w:r>
    </w:p>
    <w:p>
      <w:pPr>
        <w:numPr>
          <w:ilvl w:val="0"/>
          <w:numId w:val="5"/>
        </w:numPr>
      </w:pPr>
      <w:r>
        <w:rPr/>
        <w:t xml:space="preserve">Šití a sešívání výrobků na základních i na speciálních šicích strojích.</w:t>
      </w:r>
    </w:p>
    <w:p>
      <w:pPr>
        <w:numPr>
          <w:ilvl w:val="0"/>
          <w:numId w:val="5"/>
        </w:numPr>
      </w:pPr>
      <w:r>
        <w:rPr/>
        <w:t xml:space="preserve">Mezioperační a konečné žehlení, zažehlování a rozžehlování, tepelné tvarování zhotovovaných výrobků.</w:t>
      </w:r>
    </w:p>
    <w:p>
      <w:pPr>
        <w:numPr>
          <w:ilvl w:val="0"/>
          <w:numId w:val="5"/>
        </w:numPr>
      </w:pPr>
      <w:r>
        <w:rPr/>
        <w:t xml:space="preserve">Dohotovování, zdobení, tvarování a další úpravy konečného vzhledu výrobků.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Obsluha ostatních strojů na výrobu a úpravu textilních, kožených a kožešinových výrobků jinde neuvedená</w:t>
      </w:r>
    </w:p>
    <w:p>
      <w:pPr>
        <w:numPr>
          <w:ilvl w:val="0"/>
          <w:numId w:val="5"/>
        </w:numPr>
      </w:pPr>
      <w:r>
        <w:rPr/>
        <w:t xml:space="preserve">Obsluha strojů na výrobu a úpravu textilních, kožených a kožešinových výrobků jinde neuvedená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Obsluha strojů na výrobu a úpravu textilních, kožených a kožešinových výrobků jinde neuvedená (CZ-ISCO 8159)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21 773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15 910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20 697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25 981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81599</w:t>
            </w:r>
          </w:p>
        </w:tc>
        <w:tc>
          <w:tcPr>
            <w:tcW w:w="2000" w:type="dxa"/>
          </w:tcPr>
          <w:p>
            <w:pPr/>
            <w:r>
              <w:rPr/>
              <w:t xml:space="preserve">Obsluha ostatních strojů na výrobu a úpravu textilních, kožených a kožešinových výrobků jinde neuvedená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26 280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8159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strojů na úpravu a výrobu textilních, kožešinových a kožených výrobků jinde neuvedená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http://data.europa.eu/esco/isco/C8159</w:t>
            </w:r>
          </w:p>
        </w:tc>
      </w:tr>
    </w:tbl>
    <w:p/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Krejčí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31-58-H/01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4028DC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Výrobce oděvů</dc:title>
  <dc:description>Výrobce oděvů a kusových výrobků zhotovuje celé oděvní výrobky nebo části oděvních výrobků z různých textilních materiálů, přírodních a syntetických usní.</dc:description>
  <dc:subject/>
  <cp:keywords/>
  <cp:category>Povolání</cp:category>
  <cp:lastModifiedBy/>
  <dcterms:created xsi:type="dcterms:W3CDTF">2017-11-22T09:21:15+01:00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